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1147AF94" w14:textId="77777777" w:rsidTr="00B02FCB">
        <w:trPr>
          <w:trHeight w:val="530"/>
        </w:trPr>
        <w:tc>
          <w:tcPr>
            <w:tcW w:w="3030" w:type="dxa"/>
            <w:shd w:val="clear" w:color="auto" w:fill="CCCCCC"/>
          </w:tcPr>
          <w:p w14:paraId="18B92185" w14:textId="77777777" w:rsidR="00B02FCB" w:rsidRPr="009676CE" w:rsidRDefault="00B02FCB" w:rsidP="00CE40FC">
            <w:pPr>
              <w:pStyle w:val="Tekstpodstawowy"/>
              <w:spacing w:before="120"/>
              <w:jc w:val="center"/>
              <w:rPr>
                <w:b/>
                <w:bCs/>
                <w:sz w:val="26"/>
                <w:szCs w:val="26"/>
              </w:rPr>
            </w:pPr>
            <w:r>
              <w:rPr>
                <w:b/>
                <w:bCs/>
                <w:sz w:val="26"/>
                <w:szCs w:val="26"/>
              </w:rPr>
              <w:t>IK-02/</w:t>
            </w:r>
            <w:r w:rsidR="00CE40FC">
              <w:rPr>
                <w:b/>
                <w:bCs/>
                <w:sz w:val="26"/>
                <w:szCs w:val="26"/>
              </w:rPr>
              <w:t>19.2</w:t>
            </w:r>
            <w:r>
              <w:rPr>
                <w:b/>
                <w:bCs/>
                <w:sz w:val="26"/>
                <w:szCs w:val="26"/>
              </w:rPr>
              <w:t>/</w:t>
            </w:r>
            <w:r w:rsidR="005A64BA">
              <w:rPr>
                <w:b/>
                <w:bCs/>
                <w:sz w:val="26"/>
                <w:szCs w:val="26"/>
              </w:rPr>
              <w:t>P/</w:t>
            </w:r>
            <w:r w:rsidR="0084215A">
              <w:rPr>
                <w:b/>
                <w:bCs/>
                <w:sz w:val="26"/>
                <w:szCs w:val="26"/>
              </w:rPr>
              <w:t>344</w:t>
            </w:r>
          </w:p>
        </w:tc>
      </w:tr>
    </w:tbl>
    <w:p w14:paraId="06278674" w14:textId="77777777" w:rsidR="00F6743A" w:rsidRDefault="00F6743A">
      <w:pPr>
        <w:spacing w:before="240"/>
        <w:rPr>
          <w:b/>
          <w:sz w:val="28"/>
          <w:szCs w:val="28"/>
        </w:rPr>
      </w:pPr>
    </w:p>
    <w:p w14:paraId="355DC0C5" w14:textId="6D8A760D"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 xml:space="preserve">Instrukcja przeprowadzania kontroli na miejscu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w:t>
      </w:r>
      <w:r w:rsidR="00DA3C9A">
        <w:rPr>
          <w:rFonts w:ascii="Times New Roman" w:hAnsi="Times New Roman" w:cs="Times New Roman"/>
          <w:b/>
          <w:sz w:val="28"/>
          <w:szCs w:val="28"/>
        </w:rPr>
        <w:t xml:space="preserve"> na zlecenie</w:t>
      </w:r>
      <w:r w:rsidRPr="000D0BCD">
        <w:rPr>
          <w:rFonts w:ascii="Times New Roman" w:hAnsi="Times New Roman" w:cs="Times New Roman"/>
          <w:b/>
          <w:sz w:val="28"/>
          <w:szCs w:val="28"/>
        </w:rPr>
        <w:t xml:space="preserve">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5A64BA">
        <w:rPr>
          <w:rFonts w:ascii="Times New Roman" w:hAnsi="Times New Roman" w:cs="Times New Roman"/>
          <w:b/>
          <w:sz w:val="28"/>
          <w:szCs w:val="28"/>
        </w:rPr>
        <w:t xml:space="preserve"> –</w:t>
      </w:r>
      <w:r w:rsidR="00060A9A">
        <w:rPr>
          <w:rFonts w:ascii="Times New Roman" w:hAnsi="Times New Roman" w:cs="Times New Roman"/>
          <w:b/>
          <w:sz w:val="28"/>
          <w:szCs w:val="28"/>
        </w:rPr>
        <w:t xml:space="preserve"> operacje w zakresie podejmowania działalności gospodarczej</w:t>
      </w:r>
    </w:p>
    <w:p w14:paraId="0B187234" w14:textId="77777777" w:rsidR="00844192" w:rsidRDefault="00844192" w:rsidP="007D796E">
      <w:pPr>
        <w:pStyle w:val="Akapitzlist"/>
        <w:adjustRightInd w:val="0"/>
        <w:spacing w:before="120" w:after="120"/>
        <w:ind w:left="284"/>
        <w:jc w:val="both"/>
        <w:rPr>
          <w:b/>
        </w:rPr>
      </w:pPr>
    </w:p>
    <w:p w14:paraId="204D1216"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47BB95FB" w14:textId="77777777" w:rsidR="007D796E" w:rsidRDefault="007D796E" w:rsidP="007D796E">
      <w:pPr>
        <w:pStyle w:val="Akapitzlist"/>
        <w:adjustRightInd w:val="0"/>
        <w:spacing w:before="120" w:after="120"/>
        <w:ind w:left="284"/>
        <w:jc w:val="both"/>
        <w:rPr>
          <w:u w:val="single"/>
        </w:rPr>
      </w:pPr>
    </w:p>
    <w:p w14:paraId="02759CAC"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750827D5" w14:textId="15ACFD40" w:rsidR="00A37756" w:rsidRDefault="007D796E" w:rsidP="001A6F17">
      <w:pPr>
        <w:pStyle w:val="Akapitzlist"/>
        <w:adjustRightInd w:val="0"/>
        <w:spacing w:before="120" w:after="120"/>
        <w:ind w:left="284"/>
        <w:jc w:val="both"/>
      </w:pPr>
      <w:r>
        <w:t xml:space="preserve">W przypadku wytypowania do kontroli operacji </w:t>
      </w:r>
      <w:r w:rsidRPr="0020310B">
        <w:rPr>
          <w:b/>
        </w:rPr>
        <w:t>na</w:t>
      </w:r>
      <w:r w:rsidR="00857273">
        <w:rPr>
          <w:b/>
        </w:rPr>
        <w:t xml:space="preserve"> etapie wniosku o</w:t>
      </w:r>
      <w:r w:rsidR="00FB1CBF">
        <w:rPr>
          <w:b/>
        </w:rPr>
        <w:t xml:space="preserve"> płatność pierwszej transzy</w:t>
      </w:r>
      <w:r w:rsidR="00517F61">
        <w:rPr>
          <w:b/>
        </w:rPr>
        <w:t xml:space="preserve"> pomocy</w:t>
      </w:r>
      <w:r>
        <w:t>, weryfikacji podlega</w:t>
      </w:r>
      <w:r w:rsidR="00363FC0">
        <w:t xml:space="preserve"> </w:t>
      </w:r>
      <w:r w:rsidR="00517F61">
        <w:t>fakt rozpoczęcia działalności gospodarczej, zgłoszenie do ubezpieczenia emerytalnego, ubezpieczeń rentowych i ubezpieczenia wypadkowego na podstawie przepisów o systemie ubezpieczeń społe</w:t>
      </w:r>
      <w:r w:rsidR="00FB1CBF">
        <w:t xml:space="preserve">cznych z tytułu wykonywania działalności oraz </w:t>
      </w:r>
      <w:r w:rsidR="00A37756">
        <w:t>rozpoczęcie</w:t>
      </w:r>
      <w:r w:rsidR="00363FC0">
        <w:t xml:space="preserve"> realizacji biznesplanu</w:t>
      </w:r>
      <w:r w:rsidR="00FB1CBF">
        <w:t xml:space="preserve"> (jeżeli nastąpiło).</w:t>
      </w:r>
      <w:r w:rsidR="00A37756">
        <w:t xml:space="preserve"> </w:t>
      </w:r>
      <w:r w:rsidR="00061C7E">
        <w:t>W takim przypadku nie wypełnia się listy kontrolnej. Ustalenia należy opisać w Raporcie z czynności kontrolnych w polu VII. UWAGI.</w:t>
      </w:r>
    </w:p>
    <w:p w14:paraId="54ECFCCF" w14:textId="3ED963C1" w:rsidR="00E511D8" w:rsidRDefault="00A37756" w:rsidP="001A6F17">
      <w:pPr>
        <w:pStyle w:val="Akapitzlist"/>
        <w:adjustRightInd w:val="0"/>
        <w:spacing w:before="120" w:after="120"/>
        <w:ind w:left="284"/>
        <w:jc w:val="both"/>
      </w:pPr>
      <w:r>
        <w:t xml:space="preserve">W przypadku wytypowania do kontroli operacji </w:t>
      </w:r>
      <w:r w:rsidRPr="0020310B">
        <w:rPr>
          <w:b/>
        </w:rPr>
        <w:t>na</w:t>
      </w:r>
      <w:r w:rsidR="00FB1CBF">
        <w:rPr>
          <w:b/>
        </w:rPr>
        <w:t xml:space="preserve"> etapie</w:t>
      </w:r>
      <w:r w:rsidRPr="0020310B">
        <w:rPr>
          <w:b/>
        </w:rPr>
        <w:t xml:space="preserve"> wniosku o</w:t>
      </w:r>
      <w:r w:rsidR="00FB1CBF">
        <w:rPr>
          <w:b/>
        </w:rPr>
        <w:t xml:space="preserve"> płatność</w:t>
      </w:r>
      <w:r w:rsidRPr="0020310B">
        <w:rPr>
          <w:b/>
        </w:rPr>
        <w:t xml:space="preserve"> </w:t>
      </w:r>
      <w:r w:rsidR="00FB1CBF">
        <w:rPr>
          <w:b/>
        </w:rPr>
        <w:t>drugiej</w:t>
      </w:r>
      <w:r w:rsidR="00517F61">
        <w:rPr>
          <w:b/>
        </w:rPr>
        <w:t xml:space="preserve"> transz</w:t>
      </w:r>
      <w:r w:rsidR="00FB1CBF">
        <w:rPr>
          <w:b/>
        </w:rPr>
        <w:t>y</w:t>
      </w:r>
      <w:r w:rsidR="00517F61">
        <w:rPr>
          <w:b/>
        </w:rPr>
        <w:t xml:space="preserve"> pomocy</w:t>
      </w:r>
      <w:r>
        <w:t xml:space="preserve">, weryfikacji podlegają pozostałe elementy wskazane w liście kontrolnej. </w:t>
      </w:r>
    </w:p>
    <w:p w14:paraId="4B98F14A" w14:textId="77777777" w:rsidR="00DD4734" w:rsidRDefault="00DD4734" w:rsidP="001A6F17">
      <w:pPr>
        <w:pStyle w:val="Akapitzlist"/>
        <w:adjustRightInd w:val="0"/>
        <w:spacing w:before="120" w:after="120"/>
        <w:ind w:left="284"/>
        <w:jc w:val="both"/>
      </w:pPr>
    </w:p>
    <w:p w14:paraId="6800A7AE" w14:textId="77777777" w:rsidR="00DD4734" w:rsidRPr="001D0494" w:rsidRDefault="00DD4734" w:rsidP="00DD4734">
      <w:pPr>
        <w:pStyle w:val="Akapitzlist"/>
        <w:adjustRightInd w:val="0"/>
        <w:spacing w:before="120" w:after="120"/>
        <w:ind w:left="284"/>
        <w:jc w:val="both"/>
        <w:rPr>
          <w:u w:val="single"/>
        </w:rPr>
      </w:pPr>
      <w:r w:rsidRPr="001D0494">
        <w:rPr>
          <w:u w:val="single"/>
        </w:rPr>
        <w:t>KONTROLA ZOBOWIĄZAŃ WIELOLETNICH.</w:t>
      </w:r>
    </w:p>
    <w:p w14:paraId="7C2DB8DD" w14:textId="77777777" w:rsidR="00DD4734" w:rsidRPr="00DD4734" w:rsidRDefault="00DD4734" w:rsidP="00DD4734">
      <w:pPr>
        <w:pStyle w:val="Akapitzlist"/>
        <w:adjustRightInd w:val="0"/>
        <w:spacing w:before="120" w:after="120"/>
        <w:ind w:left="284"/>
        <w:jc w:val="both"/>
      </w:pPr>
      <w:r w:rsidRPr="00DD4734">
        <w:t>Inicjowana typowaniem. Weryfikacja zobowiązań:</w:t>
      </w:r>
    </w:p>
    <w:p w14:paraId="011A03C1" w14:textId="77777777" w:rsidR="00DD4734" w:rsidRPr="00DD4734" w:rsidRDefault="00DD4734" w:rsidP="00DD4734">
      <w:pPr>
        <w:pStyle w:val="Akapitzlist"/>
        <w:adjustRightInd w:val="0"/>
        <w:spacing w:before="120" w:after="120"/>
        <w:ind w:left="284"/>
        <w:jc w:val="both"/>
      </w:pPr>
      <w:r w:rsidRPr="00DD4734">
        <w:t>1)   wykonywanie działalności gospodarczej przez okres określony w umowie,</w:t>
      </w:r>
    </w:p>
    <w:p w14:paraId="5E0EB431" w14:textId="77777777" w:rsidR="00DD4734" w:rsidRPr="00DD4734" w:rsidRDefault="00DD4734" w:rsidP="00DD4734">
      <w:pPr>
        <w:pStyle w:val="Akapitzlist"/>
        <w:adjustRightInd w:val="0"/>
        <w:spacing w:before="120" w:after="120"/>
        <w:ind w:left="284"/>
        <w:jc w:val="both"/>
      </w:pPr>
      <w:r w:rsidRPr="00DD4734">
        <w:t>2)    utrzymywanie miejsca pracy zgodnie z zapisami umowy,</w:t>
      </w:r>
    </w:p>
    <w:p w14:paraId="456D7089" w14:textId="06FF6A19" w:rsidR="00DD4734" w:rsidRDefault="00DD4734" w:rsidP="00DD4734">
      <w:pPr>
        <w:pStyle w:val="Akapitzlist"/>
        <w:adjustRightInd w:val="0"/>
        <w:spacing w:before="120" w:after="120"/>
        <w:ind w:left="709" w:hanging="425"/>
        <w:jc w:val="both"/>
      </w:pPr>
      <w:r w:rsidRPr="00DD4734">
        <w:t>3) osiągnięcie co najmniej 30 % zakładanego w biznesplanie ilościowego i   wartościowego poziomu sprzedaży produktów lub usług w ciągu 1 roku od wypłaty  drugiej</w:t>
      </w:r>
      <w:r>
        <w:t xml:space="preserve"> transzy.</w:t>
      </w:r>
    </w:p>
    <w:p w14:paraId="22AB674B" w14:textId="77777777" w:rsidR="007D796E" w:rsidRDefault="007D796E" w:rsidP="00112285">
      <w:pPr>
        <w:jc w:val="both"/>
      </w:pPr>
    </w:p>
    <w:p w14:paraId="24A676C6" w14:textId="34D4ABA5" w:rsidR="0097372C" w:rsidRPr="008F22B2" w:rsidRDefault="00DA3C9A" w:rsidP="0097372C">
      <w:pPr>
        <w:ind w:left="284"/>
        <w:jc w:val="both"/>
        <w:rPr>
          <w:u w:val="single"/>
        </w:rPr>
      </w:pPr>
      <w:r>
        <w:rPr>
          <w:u w:val="single"/>
        </w:rPr>
        <w:t>KONTROLA NA ZLECENIE</w:t>
      </w:r>
      <w:r w:rsidR="0097372C">
        <w:rPr>
          <w:u w:val="single"/>
        </w:rPr>
        <w:t xml:space="preserve"> -</w:t>
      </w:r>
      <w:r w:rsidR="0097372C" w:rsidRPr="007D796E">
        <w:rPr>
          <w:u w:val="single"/>
        </w:rPr>
        <w:t xml:space="preserve"> </w:t>
      </w:r>
      <w:r w:rsidR="0097372C" w:rsidRPr="002A2603">
        <w:rPr>
          <w:u w:val="single"/>
        </w:rPr>
        <w:t>operacje realizowane etapowo.</w:t>
      </w:r>
    </w:p>
    <w:p w14:paraId="21274B32" w14:textId="45332D87" w:rsidR="0097372C" w:rsidRDefault="0097372C" w:rsidP="0097372C">
      <w:pPr>
        <w:ind w:left="284"/>
        <w:jc w:val="both"/>
      </w:pPr>
      <w:r>
        <w:t>W przypadku zlecenia</w:t>
      </w:r>
      <w:r w:rsidR="00DA3C9A">
        <w:t xml:space="preserve"> kontroli na zlecenie</w:t>
      </w:r>
      <w:r>
        <w:t xml:space="preserve"> dla operacji realizowanej w dwóch etapach czynnościom kontrolnym podlega tylko ten etap operacji, dla którego zostało wystawione zlecenie przeprowadzenia</w:t>
      </w:r>
      <w:r w:rsidR="00DA3C9A">
        <w:t xml:space="preserve"> kontroli</w:t>
      </w:r>
      <w:r>
        <w:t xml:space="preserve">. </w:t>
      </w:r>
    </w:p>
    <w:p w14:paraId="7B7C78A7" w14:textId="77777777" w:rsidR="007D796E" w:rsidRPr="008F22B2" w:rsidRDefault="007D796E" w:rsidP="007D796E">
      <w:pPr>
        <w:ind w:left="284"/>
        <w:jc w:val="both"/>
      </w:pPr>
    </w:p>
    <w:p w14:paraId="5FAFF471"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7C418EE7" w14:textId="77777777" w:rsidR="00DC69FE" w:rsidRPr="00293A10" w:rsidRDefault="00F6743A">
      <w:pPr>
        <w:ind w:left="360"/>
        <w:jc w:val="both"/>
      </w:pPr>
      <w:r>
        <w:t>Podczas wykonywania czynności kontrolnych należy zweryfikować</w:t>
      </w:r>
      <w:r w:rsidR="00402DD7">
        <w:t>,</w:t>
      </w:r>
      <w:r>
        <w:t xml:space="preserve"> czy lokalizacja operacji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7A143DC8"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75932A3F"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29C8B830" w14:textId="77777777"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144EC250" w14:textId="77777777" w:rsidR="002A5486" w:rsidRDefault="00E466F0" w:rsidP="007C3E4C">
      <w:pPr>
        <w:pStyle w:val="Akapitzlist"/>
        <w:numPr>
          <w:ilvl w:val="1"/>
          <w:numId w:val="5"/>
        </w:numPr>
        <w:ind w:left="1276"/>
        <w:jc w:val="both"/>
      </w:pPr>
      <w:r w:rsidRPr="00E466F0">
        <w:lastRenderedPageBreak/>
        <w:t>dla inwestycji</w:t>
      </w:r>
      <w:r w:rsidR="007F179C">
        <w:t>, dla których nie jest wymagana decyzja zatwierdzająca projekt i udzielająca pozwoleni</w:t>
      </w:r>
      <w:r w:rsidR="00441AD4">
        <w:t>a na budowę</w:t>
      </w:r>
      <w:r w:rsidR="0041101D">
        <w:t>,</w:t>
      </w:r>
      <w:r w:rsidR="004E0036">
        <w:t xml:space="preserve"> </w:t>
      </w:r>
      <w:r w:rsidR="00F6743A">
        <w:t>ale występuje obowiązek zgłoszenia właściwemu organowi robót budowlanych</w:t>
      </w:r>
      <w:r w:rsidRPr="00E466F0">
        <w:t xml:space="preserve"> </w:t>
      </w:r>
      <w:r w:rsidR="00F6743A" w:rsidRPr="00EC5933">
        <w:t>–</w:t>
      </w:r>
      <w:r w:rsidRPr="00E466F0">
        <w:t xml:space="preserve"> na podstawie oświadczenia </w:t>
      </w:r>
      <w:r w:rsidR="00F6743A" w:rsidRPr="007469C8">
        <w:t>o posiadanym prawie do dysponowania nieruchomością na cele budowlan</w:t>
      </w:r>
      <w:r w:rsidR="00BE47F2">
        <w:t>e</w:t>
      </w:r>
      <w:r w:rsidR="00F6743A">
        <w:t>,</w:t>
      </w:r>
    </w:p>
    <w:p w14:paraId="2C81255F" w14:textId="77777777" w:rsidR="002A5486" w:rsidRDefault="00F6743A" w:rsidP="007C3E4C">
      <w:pPr>
        <w:pStyle w:val="Akapitzlist"/>
        <w:numPr>
          <w:ilvl w:val="1"/>
          <w:numId w:val="5"/>
        </w:numPr>
        <w:ind w:left="1276"/>
        <w:jc w:val="both"/>
      </w:pPr>
      <w:r>
        <w:t>dla</w:t>
      </w:r>
      <w:r w:rsidR="007F179C">
        <w:t xml:space="preserve"> pozostałych </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r w:rsidR="000D0BCD">
        <w:t>,</w:t>
      </w:r>
    </w:p>
    <w:p w14:paraId="71836ABA" w14:textId="77777777" w:rsidR="00153C86" w:rsidRDefault="00F6743A" w:rsidP="005101DD">
      <w:pPr>
        <w:ind w:left="426"/>
        <w:jc w:val="both"/>
      </w:pPr>
      <w:r>
        <w:t>W celu pozostawienia właściwego śladu rewizyjnego przeprowadzanych czynności należy w po</w:t>
      </w:r>
      <w:r w:rsidR="00FB0D2B">
        <w:t>lu</w:t>
      </w:r>
      <w:r>
        <w:t xml:space="preserve"> „Uwagi</w:t>
      </w:r>
      <w:r w:rsidR="00F42E30">
        <w:t xml:space="preserve"> kontrolujących</w:t>
      </w:r>
      <w:r>
        <w:t>” wpisać nazwę weryfikowanej dokumentacji oraz dane ją identyfikujące lub wykonać kopię/fotografię tej dokumentacji (np. strona tytułowa projektu budowlanego wraz z lokalizacją operacji</w:t>
      </w:r>
      <w:r w:rsidR="005101DD">
        <w:t>, kopia programu funkcjonalno-użytkowego</w:t>
      </w:r>
      <w:r>
        <w:t>).</w:t>
      </w:r>
    </w:p>
    <w:p w14:paraId="59A24AC5" w14:textId="77777777" w:rsidR="007E193F" w:rsidRDefault="007E193F" w:rsidP="007E193F">
      <w:pPr>
        <w:spacing w:before="120"/>
        <w:ind w:left="426"/>
        <w:jc w:val="both"/>
      </w:pPr>
      <w:r>
        <w:t>W przypadku operacji nie będących trwale związanych z gruntem należy</w:t>
      </w:r>
      <w:r w:rsidR="002D0C5F">
        <w:t xml:space="preserve"> w polu „Uwagi”</w:t>
      </w:r>
      <w:r>
        <w:t xml:space="preserve"> odnotować, stwierdzoną podczas kontroli lokalizację operacji.</w:t>
      </w:r>
    </w:p>
    <w:p w14:paraId="421B424E" w14:textId="1855F600" w:rsidR="00F6743A" w:rsidRPr="00166FA9" w:rsidRDefault="00F6743A" w:rsidP="00280214">
      <w:pPr>
        <w:widowControl w:val="0"/>
        <w:numPr>
          <w:ilvl w:val="0"/>
          <w:numId w:val="1"/>
        </w:numPr>
        <w:adjustRightInd w:val="0"/>
        <w:spacing w:before="120" w:after="120"/>
        <w:ind w:left="357" w:hanging="357"/>
        <w:jc w:val="both"/>
        <w:textAlignment w:val="baseline"/>
      </w:pPr>
      <w:r w:rsidRPr="0091619B">
        <w:rPr>
          <w:u w:val="single"/>
        </w:rPr>
        <w:t xml:space="preserve">Zgodność </w:t>
      </w:r>
      <w:r w:rsidR="00DE19AF" w:rsidRPr="00166FA9">
        <w:rPr>
          <w:iCs/>
          <w:u w:val="single"/>
        </w:rPr>
        <w:t>wykonania rzeczowego zakresu biznesplanu</w:t>
      </w:r>
      <w:r w:rsidR="00DE19AF" w:rsidRPr="00166FA9">
        <w:rPr>
          <w:rFonts w:asciiTheme="minorHAnsi" w:hAnsiTheme="minorHAnsi"/>
          <w:b/>
          <w:iCs/>
          <w:u w:val="single"/>
        </w:rPr>
        <w:t>.</w:t>
      </w:r>
      <w:r w:rsidR="00DE19AF" w:rsidRPr="0091619B">
        <w:rPr>
          <w:u w:val="single"/>
        </w:rPr>
        <w:t xml:space="preserve"> </w:t>
      </w:r>
    </w:p>
    <w:p w14:paraId="2ACB82E7" w14:textId="70796D52" w:rsidR="001E6396" w:rsidRDefault="00F6743A" w:rsidP="00B91790">
      <w:pPr>
        <w:widowControl w:val="0"/>
        <w:adjustRightInd w:val="0"/>
        <w:spacing w:before="120"/>
        <w:ind w:left="426"/>
        <w:jc w:val="both"/>
        <w:textAlignment w:val="baseline"/>
      </w:pPr>
      <w:r>
        <w:t xml:space="preserve">Pola </w:t>
      </w:r>
      <w:r w:rsidR="00F8151A" w:rsidRPr="000556EE">
        <w:rPr>
          <w:i/>
        </w:rPr>
        <w:t>L</w:t>
      </w:r>
      <w:r w:rsidRPr="000556EE">
        <w:rPr>
          <w:i/>
        </w:rPr>
        <w:t>isty kontrolnej</w:t>
      </w:r>
      <w:r>
        <w:t xml:space="preserve"> przeznaczone na wpisanie danych uzyskanych od podmiotu kontrolowanego na temat zakresu rzeczowego operacji należy wypełnić w oparciu o </w:t>
      </w:r>
      <w:r w:rsidR="009A1B22" w:rsidRPr="009A1B22">
        <w:rPr>
          <w:i/>
        </w:rPr>
        <w:t>Rzeczowe wykonanie biznesplanu</w:t>
      </w:r>
      <w:r w:rsidR="009A1B22">
        <w:t xml:space="preserve"> </w:t>
      </w:r>
      <w:r w:rsidR="00B07541">
        <w:t>(</w:t>
      </w:r>
      <w:r w:rsidR="00011BCF">
        <w:t xml:space="preserve">zwanego </w:t>
      </w:r>
      <w:r w:rsidR="004867A9">
        <w:t>dalej „</w:t>
      </w:r>
      <w:r w:rsidR="004B18C5">
        <w:t>zestawieniem</w:t>
      </w:r>
      <w:r w:rsidR="004867A9">
        <w:t>”)</w:t>
      </w:r>
      <w:r w:rsidR="00B07541">
        <w:t xml:space="preserve">, </w:t>
      </w:r>
      <w:r w:rsidR="00011BCF">
        <w:t>któr</w:t>
      </w:r>
      <w:r w:rsidR="00DA4D76">
        <w:t>e</w:t>
      </w:r>
      <w:r w:rsidR="00AF6F9D">
        <w:t xml:space="preserve"> </w:t>
      </w:r>
      <w:r w:rsidR="00DA4D76">
        <w:t xml:space="preserve">zawiera </w:t>
      </w:r>
      <w:r>
        <w:rPr>
          <w:i/>
        </w:rPr>
        <w:t>Wnios</w:t>
      </w:r>
      <w:r w:rsidR="00DA4D76">
        <w:rPr>
          <w:i/>
        </w:rPr>
        <w:t>e</w:t>
      </w:r>
      <w:r>
        <w:rPr>
          <w:i/>
        </w:rPr>
        <w:t>k o płatność</w:t>
      </w:r>
      <w:r>
        <w:t>.</w:t>
      </w:r>
      <w:r w:rsidR="00011BCF">
        <w:t xml:space="preserve"> W trakcie czynności kontrolnych należy zweryfikować realizację </w:t>
      </w:r>
      <w:r w:rsidR="001E6396">
        <w:t>wydatków wskazanych w zestawieniu.</w:t>
      </w:r>
    </w:p>
    <w:p w14:paraId="5C1A8510" w14:textId="72110E45" w:rsidR="00B77B72" w:rsidRDefault="00F6743A" w:rsidP="00B91790">
      <w:pPr>
        <w:widowControl w:val="0"/>
        <w:adjustRightInd w:val="0"/>
        <w:spacing w:before="120"/>
        <w:ind w:left="426"/>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w:t>
      </w:r>
      <w:r w:rsidR="00650227" w:rsidRPr="00650227">
        <w:t xml:space="preserve"> </w:t>
      </w:r>
      <w:r w:rsidR="00650227" w:rsidRPr="00565B2C">
        <w:t>faktur lub innych dokumentów o równoważnej wartości dowodowej</w:t>
      </w:r>
      <w:r w:rsidR="00DA3C9A">
        <w:t xml:space="preserve">, </w:t>
      </w:r>
      <w:r w:rsidR="00DA3C9A" w:rsidRPr="00166FA9">
        <w:t>jako dokumentów potwierdzających rzeczową realizację biznesplanu</w:t>
      </w:r>
      <w:r w:rsidR="00DA3C9A">
        <w:t>,</w:t>
      </w:r>
      <w:r w:rsidRPr="00565B2C">
        <w:t xml:space="preserve"> </w:t>
      </w:r>
      <w:r w:rsidR="00650227">
        <w:t>p</w:t>
      </w:r>
      <w:r>
        <w:t xml:space="preserve">rzeprowadzając kontrolę należy zweryfikować na miejscu wszystkie elementy znajdujące się w powyższej specyfikacji. Podczas weryfikacji należy posiłkować się także, o ile istnieją, </w:t>
      </w:r>
      <w:r w:rsidRPr="00BA1DFC">
        <w:t>dziennik</w:t>
      </w:r>
      <w:r>
        <w:t>iem</w:t>
      </w:r>
      <w:r w:rsidRPr="00BA1DFC">
        <w:t xml:space="preserve"> budowy, </w:t>
      </w:r>
      <w:r>
        <w:t xml:space="preserve">przedmiarami robót, </w:t>
      </w:r>
      <w:r w:rsidRPr="00BA1DFC">
        <w:t>protoko</w:t>
      </w:r>
      <w:r>
        <w:t>łami</w:t>
      </w:r>
      <w:r w:rsidRPr="00BA1DFC">
        <w:t xml:space="preserve"> odbior</w:t>
      </w:r>
      <w:r>
        <w:t>ów technicznych i innymi dokumentami powstałymi w toku odbiorów technicznych</w:t>
      </w:r>
      <w:r w:rsidRPr="00BA1DFC">
        <w:t>, dokument</w:t>
      </w:r>
      <w:r>
        <w:t>ami</w:t>
      </w:r>
      <w:r w:rsidRPr="00BA1DFC">
        <w:t xml:space="preserve"> warunkując</w:t>
      </w:r>
      <w:r>
        <w:t>ymi</w:t>
      </w:r>
      <w:r w:rsidRPr="00BA1DFC">
        <w:t xml:space="preserve"> użytkowanie obiektu</w:t>
      </w:r>
      <w:r>
        <w:t>.</w:t>
      </w:r>
    </w:p>
    <w:p w14:paraId="006FA509"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5948971B" w14:textId="77777777" w:rsidR="00997FB4" w:rsidRDefault="00997FB4" w:rsidP="001D0494">
      <w:pPr>
        <w:ind w:left="426"/>
        <w:jc w:val="both"/>
      </w:pPr>
    </w:p>
    <w:p w14:paraId="20664452" w14:textId="658C122E" w:rsidR="00997FB4" w:rsidRPr="00997FB4" w:rsidRDefault="00FC6857" w:rsidP="001D0494">
      <w:pPr>
        <w:ind w:left="426"/>
        <w:jc w:val="both"/>
      </w:pPr>
      <w:r>
        <w:t>Zgodnie z zapisami rozporządzenia</w:t>
      </w:r>
      <w:r w:rsidR="00997FB4">
        <w:t xml:space="preserve"> Ministra Rolnictwa i Rozwoju Wsi z dnia 24 września 2015 roku </w:t>
      </w:r>
      <w:r w:rsidR="00997FB4" w:rsidRPr="00997FB4">
        <w:t>w sprawie szczegółowych warunków i trybu przyznawania pomocy finansowej w ramach poddziałania „Wsparcie na wdrażanie operacji w ramach strategii rozwoju lokalnego kierowanego przez społeczność” objętego Programem Rozwoju Obszarów Wiejskich na lata 2014-2020</w:t>
      </w:r>
      <w:r w:rsidR="009110F3">
        <w:t xml:space="preserve"> </w:t>
      </w:r>
      <w:r w:rsidR="009110F3" w:rsidRPr="009110F3">
        <w:t>(Dz. U. poz. 1570, z późn. zm.)</w:t>
      </w:r>
      <w:r w:rsidR="00997FB4">
        <w:t>, do kosztów kwalifikowanych zalicza się między innymi koszty</w:t>
      </w:r>
      <w:r w:rsidR="00997FB4" w:rsidRPr="00997FB4">
        <w:t xml:space="preserve"> zakupu nowych maszyn lub wyposażenia</w:t>
      </w:r>
      <w:bookmarkStart w:id="0" w:name="_GoBack"/>
      <w:bookmarkEnd w:id="0"/>
      <w:r w:rsidR="00997FB4">
        <w:t xml:space="preserve">. W związku z tym, w sytuacji kiedy w ramach operacji planowany był zakup nowych maszyn lub wyposażenia, podczas weryfikacji faktu posiadania przez beneficjenta ww. maszyn lub wyposażenia należy poprosić </w:t>
      </w:r>
      <w:r w:rsidR="00B604DF">
        <w:t>o</w:t>
      </w:r>
      <w:r w:rsidR="00997FB4">
        <w:t xml:space="preserve"> przedstawienie faktur potwierdzających ów zakup</w:t>
      </w:r>
      <w:r w:rsidR="00B604DF">
        <w:t>.</w:t>
      </w:r>
    </w:p>
    <w:p w14:paraId="561B052A" w14:textId="1A299763" w:rsidR="00E64EFB" w:rsidRPr="00B77B72" w:rsidRDefault="00E64EFB" w:rsidP="00E64EFB">
      <w:pPr>
        <w:spacing w:before="120"/>
        <w:ind w:left="426"/>
        <w:jc w:val="both"/>
        <w:textAlignment w:val="baseline"/>
      </w:pPr>
      <w:r w:rsidRPr="00B77B72">
        <w:rPr>
          <w:bCs/>
        </w:rPr>
        <w:t xml:space="preserve">W przypadku, gdy w skład operacji wchodzi </w:t>
      </w:r>
      <w:r w:rsidR="00AE55CD">
        <w:rPr>
          <w:bCs/>
        </w:rPr>
        <w:t>zakup/</w:t>
      </w:r>
      <w:r w:rsidRPr="00B77B72">
        <w:rPr>
          <w:bCs/>
        </w:rPr>
        <w:t>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65A1ED41" w14:textId="135D58E4" w:rsidR="00E64EFB" w:rsidRDefault="00E64EFB" w:rsidP="00E64EFB">
      <w:pPr>
        <w:widowControl w:val="0"/>
        <w:adjustRightInd w:val="0"/>
        <w:spacing w:before="120"/>
        <w:ind w:left="426"/>
        <w:jc w:val="both"/>
        <w:textAlignment w:val="baseline"/>
      </w:pPr>
      <w:r>
        <w:lastRenderedPageBreak/>
        <w:t>W przypadku, gdy zakres operacji obejmuje zakup rzeczy materialnych (np. wyposażenie,),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specyfikacji, weryfikację zgodności zakupionych przedmiotów należy dokonać na podstawie danych z protokołów odbioru (o ile istnieją) i/lub informacji zawartych w zapytaniu ofertowym dotyczącym  zakupu ww. przedmiotów.</w:t>
      </w:r>
    </w:p>
    <w:p w14:paraId="1017C97B" w14:textId="77777777" w:rsidR="00E64EFB" w:rsidRDefault="00E64EFB" w:rsidP="00E64EFB">
      <w:pPr>
        <w:widowControl w:val="0"/>
        <w:adjustRightInd w:val="0"/>
        <w:spacing w:before="120"/>
        <w:ind w:left="426"/>
        <w:jc w:val="both"/>
        <w:textAlignment w:val="baseline"/>
      </w:pPr>
      <w:r>
        <w:t>Należy także</w:t>
      </w:r>
      <w:r w:rsidRPr="00565B2C">
        <w:t xml:space="preserve"> </w:t>
      </w:r>
      <w:r>
        <w:t>zweryfikować, czy z</w:t>
      </w:r>
      <w:r w:rsidRPr="00AC05DB">
        <w:t>akupiony w ramach operacji sprzęt/wyposażenie</w:t>
      </w:r>
      <w:r>
        <w:t>/urządzenie</w:t>
      </w:r>
      <w:r w:rsidRPr="00AC05DB">
        <w:t xml:space="preserve"> został</w:t>
      </w:r>
      <w:r>
        <w:t>o wpisane</w:t>
      </w:r>
      <w:r w:rsidRPr="00AC05DB">
        <w:t xml:space="preserve"> do ewidencji środków trwałych</w:t>
      </w:r>
      <w:r w:rsidRPr="00D52688">
        <w:t>.</w:t>
      </w:r>
      <w:r>
        <w:t xml:space="preserve"> Do raportu należy dołączyć odpis/kopię/fotografie z ewidencji środków trwałych potwierdzający wciągnięcie środka trwałego do ewidencji.</w:t>
      </w:r>
    </w:p>
    <w:p w14:paraId="69D5485F" w14:textId="77777777" w:rsidR="00E321AF" w:rsidRDefault="00E321AF" w:rsidP="0020310B">
      <w:pPr>
        <w:widowControl w:val="0"/>
        <w:adjustRightInd w:val="0"/>
        <w:spacing w:before="120" w:after="120"/>
        <w:ind w:left="426"/>
        <w:jc w:val="both"/>
        <w:textAlignment w:val="baseline"/>
      </w:pPr>
      <w:r>
        <w:t>W przypadku kiedy w ramach operacji występuję najem lub dzierżawa maszyn podczas czynności kontrolnych należy zweryfikować przedmiot najmu lub dzierżawy w oparciu o podpisaną przez Beneficjenta umowę.</w:t>
      </w:r>
    </w:p>
    <w:p w14:paraId="1B9CAD8A" w14:textId="77777777" w:rsidR="0079099E" w:rsidRDefault="0079099E" w:rsidP="0020310B">
      <w:pPr>
        <w:widowControl w:val="0"/>
        <w:adjustRightInd w:val="0"/>
        <w:spacing w:before="120" w:after="120"/>
        <w:ind w:left="426"/>
        <w:jc w:val="both"/>
        <w:textAlignment w:val="baseline"/>
      </w:pPr>
    </w:p>
    <w:p w14:paraId="72788D1A" w14:textId="29E4A167"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dokumentów </w:t>
      </w:r>
      <w:r w:rsidR="00D703B9">
        <w:rPr>
          <w:u w:val="single"/>
        </w:rPr>
        <w:t xml:space="preserve">potwierdzających </w:t>
      </w:r>
      <w:r w:rsidR="002C415F">
        <w:rPr>
          <w:u w:val="single"/>
        </w:rPr>
        <w:t>zrealizowanie rzeczowego zakresu biznesplanu</w:t>
      </w:r>
      <w:r w:rsidR="00B71C91">
        <w:rPr>
          <w:u w:val="single"/>
        </w:rPr>
        <w:t>.</w:t>
      </w:r>
    </w:p>
    <w:p w14:paraId="15CA1E20" w14:textId="7CD36531" w:rsidR="006A2F8B" w:rsidRDefault="00F6743A" w:rsidP="006A2F8B">
      <w:pPr>
        <w:widowControl w:val="0"/>
        <w:adjustRightInd w:val="0"/>
        <w:ind w:left="426"/>
        <w:jc w:val="both"/>
        <w:textAlignment w:val="baseline"/>
      </w:pPr>
      <w:r>
        <w:t xml:space="preserve">W trakcie przeprowadzania czynności kontrolnych należy zweryfikować zgodność </w:t>
      </w:r>
      <w:r w:rsidR="00D703B9">
        <w:t xml:space="preserve"> </w:t>
      </w:r>
      <w:r w:rsidR="003A5019">
        <w:t>dokumentów</w:t>
      </w:r>
      <w:r w:rsidR="00B1120D">
        <w:t xml:space="preserve"> </w:t>
      </w:r>
      <w:r w:rsidR="00D703B9">
        <w:t xml:space="preserve">potwierdzających </w:t>
      </w:r>
      <w:r w:rsidR="002C415F" w:rsidRPr="0020310B">
        <w:t xml:space="preserve">rzeczowe </w:t>
      </w:r>
      <w:r w:rsidR="00D703B9">
        <w:t xml:space="preserve">wykonanie </w:t>
      </w:r>
      <w:r w:rsidR="002C415F" w:rsidRPr="0020310B">
        <w:t>biznesplanu</w:t>
      </w:r>
      <w:r w:rsidR="002C415F">
        <w:t xml:space="preserve"> </w:t>
      </w:r>
      <w:r w:rsidR="00087888">
        <w:t xml:space="preserve">i wskazanych w zał. V. RZECZOWE WYKONANIE BIZNESPLANU </w:t>
      </w:r>
      <w:r>
        <w:t xml:space="preserve">do </w:t>
      </w:r>
      <w:r w:rsidRPr="00A36920">
        <w:rPr>
          <w:i/>
        </w:rPr>
        <w:t>Wniosku o płatność</w:t>
      </w:r>
      <w:r>
        <w:t xml:space="preserve">, z oryginałami posiadanymi przez Beneficjenta. </w:t>
      </w:r>
    </w:p>
    <w:p w14:paraId="421445FA" w14:textId="77777777" w:rsidR="00234C12" w:rsidRDefault="00234C12">
      <w:pPr>
        <w:widowControl w:val="0"/>
        <w:adjustRightInd w:val="0"/>
        <w:spacing w:before="120"/>
        <w:ind w:left="357"/>
        <w:jc w:val="both"/>
        <w:textAlignment w:val="baseline"/>
      </w:pPr>
    </w:p>
    <w:p w14:paraId="1ECD536D" w14:textId="73F555D1" w:rsidR="00FC59BA" w:rsidRDefault="00E466F0">
      <w:pPr>
        <w:ind w:left="426"/>
        <w:jc w:val="both"/>
        <w:rPr>
          <w:b/>
        </w:rPr>
      </w:pPr>
      <w:r w:rsidRPr="00E466F0">
        <w:rPr>
          <w:b/>
        </w:rPr>
        <w:t>Podczas przeprowadzania czynności kontrolnych, każdy zweryfikowany dokument</w:t>
      </w:r>
      <w:r w:rsidR="00F271AE">
        <w:rPr>
          <w:b/>
        </w:rPr>
        <w:t>,</w:t>
      </w:r>
      <w:r w:rsidRPr="00E466F0">
        <w:rPr>
          <w:b/>
        </w:rPr>
        <w:t xml:space="preserve"> </w:t>
      </w:r>
      <w:r w:rsidR="0061719A">
        <w:rPr>
          <w:b/>
        </w:rPr>
        <w:t>potwierdzający realizację biznesplanu</w:t>
      </w:r>
      <w:r w:rsidR="00F271AE">
        <w:rPr>
          <w:b/>
        </w:rPr>
        <w:t xml:space="preserve">,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46063AA3" w14:textId="77777777" w:rsidR="00287C6E" w:rsidRDefault="00287C6E">
      <w:pPr>
        <w:ind w:left="426"/>
        <w:jc w:val="both"/>
        <w:rPr>
          <w:b/>
        </w:rPr>
      </w:pPr>
    </w:p>
    <w:p w14:paraId="78046856" w14:textId="77777777" w:rsidR="00FC59BA" w:rsidRDefault="00FC59BA">
      <w:pPr>
        <w:ind w:left="426"/>
        <w:jc w:val="both"/>
      </w:pPr>
      <w:r>
        <w:t>W celu pozostawienia prawidłowego śladu rewizyjnego po przeprowadzonych czynnościach kontrolnych należy sporządzić zestawienie zweryfikowanych dokumentów finansowo-księgowych w formie spisu lub kopii zestawienia z wniosku o płatność.</w:t>
      </w:r>
    </w:p>
    <w:p w14:paraId="5C23A560" w14:textId="77777777" w:rsidR="00FC59BA" w:rsidRDefault="00FC59BA">
      <w:pPr>
        <w:ind w:left="426"/>
        <w:jc w:val="both"/>
        <w:rPr>
          <w:b/>
        </w:rPr>
      </w:pPr>
    </w:p>
    <w:p w14:paraId="5E8C30B6" w14:textId="77777777" w:rsidR="002A5486" w:rsidRPr="0020310B" w:rsidRDefault="00B90FF0">
      <w:pPr>
        <w:ind w:left="426"/>
        <w:jc w:val="both"/>
      </w:pPr>
      <w:r w:rsidRPr="0020310B">
        <w:t>KONTROLA</w:t>
      </w:r>
      <w:r w:rsidR="002B36F6" w:rsidRPr="0020310B">
        <w:t xml:space="preserve"> DANYCH LUB</w:t>
      </w:r>
      <w:r w:rsidRPr="0020310B">
        <w:t xml:space="preserve"> DOKUMENTÓW U PODMIOTÓW TRZECICH</w:t>
      </w:r>
      <w:r w:rsidR="00FC59BA" w:rsidRPr="0020310B">
        <w:t>.</w:t>
      </w:r>
    </w:p>
    <w:p w14:paraId="433591FB" w14:textId="77777777" w:rsidR="00FC59BA" w:rsidRPr="00FC59BA" w:rsidRDefault="00FC59BA">
      <w:pPr>
        <w:ind w:left="426"/>
        <w:jc w:val="both"/>
        <w:rPr>
          <w:u w:val="single"/>
        </w:rPr>
      </w:pPr>
    </w:p>
    <w:p w14:paraId="792E182E" w14:textId="77777777" w:rsidR="002A5486" w:rsidRDefault="005F769C">
      <w:pPr>
        <w:ind w:left="426"/>
        <w:jc w:val="both"/>
        <w:rPr>
          <w:bCs/>
        </w:rPr>
      </w:pPr>
      <w:r>
        <w:rPr>
          <w:bCs/>
        </w:rPr>
        <w:t>W</w:t>
      </w:r>
      <w:r w:rsidR="00F6743A" w:rsidRPr="000C79BB">
        <w:rPr>
          <w:bCs/>
        </w:rPr>
        <w:t xml:space="preserve"> niezbędnych przypadkach, kontrola dokładności danych we wniosku o płatność  może odbywać się na podstawie danych lub dokumentów handlowych przechowywanych przez </w:t>
      </w:r>
      <w:r w:rsidR="00342D46">
        <w:rPr>
          <w:bCs/>
        </w:rPr>
        <w:t>podmioty</w:t>
      </w:r>
      <w:r w:rsidR="00342D46" w:rsidRPr="000C79BB">
        <w:rPr>
          <w:bCs/>
        </w:rPr>
        <w:t xml:space="preserve"> </w:t>
      </w:r>
      <w:r w:rsidR="00F6743A" w:rsidRPr="000C79BB">
        <w:rPr>
          <w:bCs/>
        </w:rPr>
        <w:t>trzecie. Kontrole takie zaleca się w szczególności w przypadku:</w:t>
      </w:r>
    </w:p>
    <w:p w14:paraId="7862A048" w14:textId="77777777" w:rsidR="00F6743A" w:rsidRPr="000C79BB" w:rsidRDefault="009E7FEA" w:rsidP="005E4830">
      <w:pPr>
        <w:pStyle w:val="Akapitzlist"/>
        <w:numPr>
          <w:ilvl w:val="0"/>
          <w:numId w:val="11"/>
        </w:numPr>
        <w:spacing w:after="200"/>
        <w:jc w:val="both"/>
      </w:pPr>
      <w:r>
        <w:t>w</w:t>
      </w:r>
      <w:r w:rsidR="00F6743A" w:rsidRPr="000C79BB">
        <w:t xml:space="preserve">ystąpienia niezgodności na fakturze bądź innym dokumencie o równoważnej wartości dowodowej z zapisami znajdującymi się w systemie finansowo-księgowym </w:t>
      </w:r>
      <w:r w:rsidR="00866B91">
        <w:t>B</w:t>
      </w:r>
      <w:r w:rsidR="00F6743A">
        <w:t xml:space="preserve">eneficjenta </w:t>
      </w:r>
      <w:r w:rsidR="00F6743A" w:rsidRPr="000C79BB">
        <w:t>dotyczących kwoty, terminu sprzedaży, numeru faktury, specyfikacji, danych technicznych i opisu środka trwałego/us</w:t>
      </w:r>
      <w:r>
        <w:t>ługi,</w:t>
      </w:r>
    </w:p>
    <w:p w14:paraId="7AABE8DB" w14:textId="77777777" w:rsidR="00F6743A" w:rsidRDefault="00441AD4" w:rsidP="005E4830">
      <w:pPr>
        <w:pStyle w:val="Akapitzlist"/>
        <w:numPr>
          <w:ilvl w:val="0"/>
          <w:numId w:val="11"/>
        </w:numPr>
        <w:spacing w:after="200"/>
        <w:jc w:val="both"/>
      </w:pPr>
      <w:r>
        <w:t xml:space="preserve">posiadania przez </w:t>
      </w:r>
      <w:r w:rsidR="00866B91">
        <w:t>B</w:t>
      </w:r>
      <w:r w:rsidR="00F6743A">
        <w:t>eneficjent</w:t>
      </w:r>
      <w:r>
        <w:t xml:space="preserve">a </w:t>
      </w:r>
      <w:r w:rsidR="00F6743A">
        <w:t>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t>yć do dokumentacji pokontrolnej,</w:t>
      </w:r>
    </w:p>
    <w:p w14:paraId="30111FC2" w14:textId="77777777" w:rsidR="00F6743A" w:rsidRPr="000C79BB" w:rsidRDefault="009E7FEA" w:rsidP="005E4830">
      <w:pPr>
        <w:pStyle w:val="Akapitzlist"/>
        <w:numPr>
          <w:ilvl w:val="0"/>
          <w:numId w:val="11"/>
        </w:numPr>
        <w:spacing w:after="200"/>
        <w:jc w:val="both"/>
      </w:pPr>
      <w:r>
        <w:lastRenderedPageBreak/>
        <w:t>w</w:t>
      </w:r>
      <w:r w:rsidR="00F6743A">
        <w:t>ystąpienia innych</w:t>
      </w:r>
      <w:r w:rsidR="004867A9">
        <w:t>,</w:t>
      </w:r>
      <w:r w:rsidR="00F6743A">
        <w:t xml:space="preserve"> niż wskazane powyżej</w:t>
      </w:r>
      <w:r w:rsidR="00F6743A" w:rsidRPr="000C79BB">
        <w:t xml:space="preserve"> okoliczności, które </w:t>
      </w:r>
      <w:r w:rsidR="00F6743A">
        <w:t xml:space="preserve">stanowią </w:t>
      </w:r>
      <w:r w:rsidR="00F6743A" w:rsidRPr="000C79BB">
        <w:t>wg kontrolując</w:t>
      </w:r>
      <w:r w:rsidR="00F6743A">
        <w:t>ych przesłankę d</w:t>
      </w:r>
      <w:r w:rsidR="00F6743A" w:rsidRPr="000C79BB">
        <w:t>o przeprowadzenia kontroli danych/dokumentów handlowych przechowywanych przez osoby trzecie.</w:t>
      </w:r>
    </w:p>
    <w:p w14:paraId="1BFC153E" w14:textId="77777777" w:rsidR="002A5486" w:rsidRDefault="00F6743A">
      <w:pPr>
        <w:ind w:left="426"/>
        <w:jc w:val="both"/>
      </w:pPr>
      <w:r w:rsidRPr="000C79BB">
        <w:t xml:space="preserve">W przypadku dostarczenia przez podmiot kontrolowany wystarczających, według kontrolującego, wyjaśnień odnośnie występujących nieprawidłowości </w:t>
      </w:r>
      <w:r>
        <w:t>można odstąpić</w:t>
      </w:r>
      <w:r w:rsidRPr="000C79BB">
        <w:t xml:space="preserve"> od przeprowadzenia kontroli ww. dokumentów.</w:t>
      </w:r>
      <w:r>
        <w:t xml:space="preserve"> Wyjaśnienia </w:t>
      </w:r>
      <w:r w:rsidR="005F2E6A">
        <w:t>należy załączyć</w:t>
      </w:r>
      <w:r>
        <w:t xml:space="preserve"> do dokumentacji pokontrolnej.</w:t>
      </w:r>
    </w:p>
    <w:p w14:paraId="30C7B51B" w14:textId="77777777" w:rsidR="00342D46" w:rsidRDefault="00F6743A">
      <w:pPr>
        <w:ind w:left="426"/>
        <w:jc w:val="both"/>
      </w:pPr>
      <w:r w:rsidRPr="000C79BB">
        <w:t xml:space="preserve">O </w:t>
      </w:r>
      <w:r w:rsidR="00342D46">
        <w:t>terminie i zakresie kontroli</w:t>
      </w:r>
      <w:r w:rsidRPr="00BE69B7">
        <w:t xml:space="preserve"> należy poinformować podmiot trzeci, u którego nastąpi kontrola dokumentów oraz </w:t>
      </w:r>
      <w:r w:rsidR="00866B91">
        <w:t>B</w:t>
      </w:r>
      <w:r w:rsidRPr="00BE69B7">
        <w:t xml:space="preserve">eneficjenta, celem zagwarantowania możliwości wzięcia udziału w ww. czynnościach. </w:t>
      </w:r>
      <w:r w:rsidR="00342D46">
        <w:t xml:space="preserve">Należy stosować </w:t>
      </w:r>
      <w:r w:rsidR="00342D46" w:rsidRPr="00342D46">
        <w:t>procedurę powiadomienia opisaną w pkt</w:t>
      </w:r>
      <w:r w:rsidR="00585A1C">
        <w:t>.</w:t>
      </w:r>
      <w:r w:rsidR="00342D46" w:rsidRPr="00342D46">
        <w:t xml:space="preserve"> IV </w:t>
      </w:r>
      <w:r w:rsidR="00B90FF0" w:rsidRPr="00B90FF0">
        <w:t>„Powiadomienie o czynnościach kontrolnych”</w:t>
      </w:r>
      <w:r w:rsidR="00342D46" w:rsidRPr="00342D46">
        <w:t xml:space="preserve"> instrukcji IR-01/</w:t>
      </w:r>
      <w:r w:rsidR="007D0621">
        <w:t>344</w:t>
      </w:r>
      <w:r w:rsidR="00342D46">
        <w:t xml:space="preserve"> a w przypadku </w:t>
      </w:r>
      <w:r w:rsidR="00C870AB">
        <w:t xml:space="preserve">konieczności pisemnego </w:t>
      </w:r>
      <w:r w:rsidR="00342D46">
        <w:t>powiadomienia</w:t>
      </w:r>
      <w:r w:rsidR="00C870AB">
        <w:t xml:space="preserve"> podmiotu trzeciego</w:t>
      </w:r>
      <w:r w:rsidR="00342D46">
        <w:t>,</w:t>
      </w:r>
      <w:r w:rsidR="00C870AB">
        <w:t xml:space="preserve"> należy</w:t>
      </w:r>
      <w:r w:rsidR="00342D46">
        <w:t xml:space="preserve"> skierować</w:t>
      </w:r>
      <w:r w:rsidR="00C870AB">
        <w:t xml:space="preserve"> </w:t>
      </w:r>
      <w:r w:rsidR="00342D46">
        <w:t>do podmiotu trzeciego</w:t>
      </w:r>
      <w:r w:rsidR="00C870AB">
        <w:t xml:space="preserve"> pismo </w:t>
      </w:r>
      <w:r w:rsidR="00342D46" w:rsidRPr="00342D46">
        <w:t>P-1</w:t>
      </w:r>
      <w:r w:rsidR="00C870AB">
        <w:t>0</w:t>
      </w:r>
      <w:r w:rsidR="00342D46" w:rsidRPr="00342D46">
        <w:t>/</w:t>
      </w:r>
      <w:r w:rsidR="007D0621">
        <w:t>344</w:t>
      </w:r>
      <w:r w:rsidR="00342D46">
        <w:t>.</w:t>
      </w:r>
    </w:p>
    <w:p w14:paraId="787B8E85" w14:textId="77777777" w:rsidR="002A5486" w:rsidRDefault="00F6743A">
      <w:pPr>
        <w:ind w:left="426"/>
        <w:jc w:val="both"/>
      </w:pPr>
      <w:r w:rsidRPr="000C79BB">
        <w:t>W trakcie kontroli dokumentów przechowywanych przez podmioty trzecie należy sprawdzić zgodność  danych na fakturze z zapisami w systemie finansowo-księgowym podmiotu trzeciego dot. w szczególności kwoty na jaką faktura została wystawiona, terminu zapłaty za fakturę</w:t>
      </w:r>
      <w:r>
        <w:t>,</w:t>
      </w:r>
      <w:r w:rsidRPr="000C79BB">
        <w:t xml:space="preserve"> a także specyfikację, dane techniczne i opis </w:t>
      </w:r>
      <w:r w:rsidR="007D3C54">
        <w:t>towaru</w:t>
      </w:r>
      <w:r w:rsidRPr="000C79BB">
        <w:t>/usługi. Należy również zweryfikować</w:t>
      </w:r>
      <w:r w:rsidR="00A36920">
        <w:t>,</w:t>
      </w:r>
      <w:r w:rsidRPr="000C79BB">
        <w:t xml:space="preserve"> czy do dokumentu sprzedaży nie została wystawiona faktura </w:t>
      </w:r>
      <w:r>
        <w:t xml:space="preserve">lub nota </w:t>
      </w:r>
      <w:r w:rsidRPr="000C79BB">
        <w:t xml:space="preserve">korygująca mająca wpływ na zmianę ceny </w:t>
      </w:r>
      <w:r>
        <w:t>sprzedaży</w:t>
      </w:r>
      <w:r w:rsidRPr="000C79BB">
        <w:t>.</w:t>
      </w:r>
    </w:p>
    <w:p w14:paraId="3717699F" w14:textId="77777777" w:rsidR="002A5486" w:rsidRDefault="00F6743A">
      <w:pPr>
        <w:ind w:left="426"/>
        <w:jc w:val="both"/>
        <w:rPr>
          <w:i/>
        </w:rPr>
      </w:pPr>
      <w:r w:rsidRPr="000C79BB">
        <w:t xml:space="preserve">W przypadku wykrycia niezgodność pomiędzy danymi lub/i dokumentami znajdującymi się u </w:t>
      </w:r>
      <w:r w:rsidR="00342D46" w:rsidRPr="000C79BB">
        <w:t>podmiot</w:t>
      </w:r>
      <w:r w:rsidR="00342D46">
        <w:t>u</w:t>
      </w:r>
      <w:r w:rsidR="00342D46" w:rsidRPr="000C79BB">
        <w:t xml:space="preserve"> trzeci</w:t>
      </w:r>
      <w:r w:rsidR="00342D46">
        <w:t>ego</w:t>
      </w:r>
      <w:r>
        <w:t>,</w:t>
      </w:r>
      <w:r w:rsidRPr="000C79BB">
        <w:t xml:space="preserve"> a dokumentami kontrolowanymi </w:t>
      </w:r>
      <w:r>
        <w:t xml:space="preserve">znajdującymi się w posiadaniu </w:t>
      </w:r>
      <w:r w:rsidR="00866B91">
        <w:t>B</w:t>
      </w:r>
      <w:r w:rsidRPr="000C79BB">
        <w:t xml:space="preserve">eneficjenta, należy stwierdzoną rozbieżność opisać </w:t>
      </w:r>
      <w:r w:rsidR="00F8151A">
        <w:t>w L</w:t>
      </w:r>
      <w:r w:rsidR="00342D46">
        <w:t xml:space="preserve">iście kontrolnej </w:t>
      </w:r>
      <w:r w:rsidRPr="000C79BB">
        <w:t>w polu „U</w:t>
      </w:r>
      <w:r w:rsidR="00F42E30">
        <w:t>wagi kontrolujących</w:t>
      </w:r>
      <w:r w:rsidRPr="000C79BB">
        <w:t>”.</w:t>
      </w:r>
      <w:r>
        <w:t xml:space="preserve"> </w:t>
      </w:r>
      <w:r w:rsidRPr="000C79BB">
        <w:t>Jeżeli pole to jest niewystarczające należy na dodatkow</w:t>
      </w:r>
      <w:r>
        <w:t>ym arkuszu</w:t>
      </w:r>
      <w:r w:rsidRPr="000C79BB">
        <w:t xml:space="preserve"> </w:t>
      </w:r>
      <w:r w:rsidRPr="00342D46">
        <w:t xml:space="preserve">opisać nieprawidłowości oraz załączyć go do </w:t>
      </w:r>
      <w:r w:rsidR="00B90FF0" w:rsidRPr="00B90FF0">
        <w:t>raportu</w:t>
      </w:r>
      <w:r w:rsidRPr="00342D46">
        <w:t xml:space="preserve">, natomiast w polu </w:t>
      </w:r>
      <w:r w:rsidR="00342D46">
        <w:t>tym</w:t>
      </w:r>
      <w:r w:rsidRPr="000C79BB">
        <w:t xml:space="preserve"> wpisać stosowny numer załącznika. Jeśli istni</w:t>
      </w:r>
      <w:r w:rsidR="00557EEF">
        <w:t>eje taka możliwość należy kopie/</w:t>
      </w:r>
      <w:r w:rsidRPr="000C79BB">
        <w:t>wydruki</w:t>
      </w:r>
      <w:r w:rsidR="00557EEF">
        <w:t>/fotografie</w:t>
      </w:r>
      <w:r w:rsidRPr="000C79BB">
        <w:t xml:space="preserve"> dokumentów potwierdzających</w:t>
      </w:r>
      <w:r w:rsidR="00342D46">
        <w:t xml:space="preserve"> opisane nieprawidłowości</w:t>
      </w:r>
      <w:r w:rsidRPr="000C79BB">
        <w:t xml:space="preserve"> załączyć</w:t>
      </w:r>
      <w:r>
        <w:t xml:space="preserve"> do </w:t>
      </w:r>
      <w:r w:rsidR="00342D46" w:rsidRPr="00342D46">
        <w:t>raportu</w:t>
      </w:r>
      <w:r w:rsidR="00342D46">
        <w:t>.</w:t>
      </w:r>
    </w:p>
    <w:p w14:paraId="183BC26B" w14:textId="77777777" w:rsidR="00F6743A" w:rsidRDefault="00F6743A" w:rsidP="005E4830">
      <w:pPr>
        <w:ind w:firstLine="360"/>
        <w:jc w:val="both"/>
      </w:pPr>
    </w:p>
    <w:p w14:paraId="479E4B8D" w14:textId="77777777" w:rsidR="002A5486" w:rsidRDefault="00F6743A">
      <w:pPr>
        <w:ind w:left="426"/>
        <w:jc w:val="both"/>
      </w:pPr>
      <w:r>
        <w:t xml:space="preserve">W uzasadnionych przypadkach, dopuszcza się, aby zamiast bezpośredniej kontroli </w:t>
      </w:r>
      <w:r w:rsidRPr="000C79BB">
        <w:t xml:space="preserve">w siedzibie podmiotu </w:t>
      </w:r>
      <w:r>
        <w:t>trzeciego, uzyskać potwierdzenie danych zawartych na dokumentach finansowo</w:t>
      </w:r>
      <w:r w:rsidR="00342D46">
        <w:t>-</w:t>
      </w:r>
      <w:r>
        <w:t>księgowych</w:t>
      </w:r>
      <w:r w:rsidRPr="00ED3C82">
        <w:t xml:space="preserve"> </w:t>
      </w:r>
      <w:r>
        <w:t xml:space="preserve">drogą korespondencyjną. W tym celu należy wystosować pismo do podmiotu </w:t>
      </w:r>
      <w:r w:rsidRPr="000C79BB">
        <w:t>trzeciego z prośbą o potwierdzenie zgodności danych na faktur</w:t>
      </w:r>
      <w:r>
        <w:t>ze</w:t>
      </w:r>
      <w:r w:rsidRPr="000C79BB">
        <w:t xml:space="preserve"> znajdujących się u podmiotu kontrolowanego z danymi lub/i dokumentami będącymi w posiadaniu</w:t>
      </w:r>
      <w:r w:rsidR="00342D46" w:rsidRPr="00342D46">
        <w:t xml:space="preserve"> </w:t>
      </w:r>
      <w:r w:rsidR="00342D46" w:rsidRPr="000C79BB">
        <w:t xml:space="preserve">podmiotu </w:t>
      </w:r>
      <w:r w:rsidR="00342D46">
        <w:t>trzeciego</w:t>
      </w:r>
      <w:r w:rsidR="00270A12">
        <w:t xml:space="preserve"> (P-1</w:t>
      </w:r>
      <w:r w:rsidR="00323166">
        <w:t>1</w:t>
      </w:r>
      <w:r w:rsidR="00270A12">
        <w:t>/</w:t>
      </w:r>
      <w:r w:rsidR="007D0621">
        <w:t>344</w:t>
      </w:r>
      <w:r w:rsidR="00270A12">
        <w:t>)</w:t>
      </w:r>
      <w:r w:rsidRPr="000C79BB">
        <w:t>.</w:t>
      </w:r>
      <w:r w:rsidR="00847157">
        <w:t xml:space="preserve"> Pismo należy wysłać także do wiadomości kontrolowanego </w:t>
      </w:r>
      <w:r w:rsidR="00C870AB">
        <w:t>b</w:t>
      </w:r>
      <w:r w:rsidR="00847157">
        <w:t>eneficjenta.</w:t>
      </w:r>
      <w:r w:rsidR="00847157" w:rsidRPr="000C79BB">
        <w:t xml:space="preserve"> </w:t>
      </w:r>
      <w:r w:rsidRPr="00ED3C82">
        <w:t>W przypadku braku odpowiedzi na pismo we wskazanym terminie należy ten fakt odnotować w polu „U</w:t>
      </w:r>
      <w:r w:rsidR="00F42E30">
        <w:t>wagi kontrolujących</w:t>
      </w:r>
      <w:r w:rsidRPr="00ED3C82">
        <w:t xml:space="preserve">” </w:t>
      </w:r>
      <w:r w:rsidR="00F8151A">
        <w:t>L</w:t>
      </w:r>
      <w:r w:rsidRPr="00ED3C82">
        <w:t>i</w:t>
      </w:r>
      <w:r w:rsidR="00342D46">
        <w:t>sty</w:t>
      </w:r>
      <w:r w:rsidRPr="00ED3C82">
        <w:t xml:space="preserve"> </w:t>
      </w:r>
      <w:r w:rsidRPr="00342D46">
        <w:t xml:space="preserve">kontrolnej do </w:t>
      </w:r>
      <w:r w:rsidR="00B90FF0" w:rsidRPr="00B90FF0">
        <w:t>raportu</w:t>
      </w:r>
      <w:r w:rsidR="00342D46">
        <w:t>,</w:t>
      </w:r>
      <w:r w:rsidR="00847157" w:rsidRPr="00342D46">
        <w:t xml:space="preserve"> a następnie przekazać dokumentacj</w:t>
      </w:r>
      <w:r w:rsidR="00342D46">
        <w:t>e</w:t>
      </w:r>
      <w:r w:rsidR="00847157" w:rsidRPr="00342D46">
        <w:t xml:space="preserve"> </w:t>
      </w:r>
      <w:r w:rsidR="00F8151A">
        <w:t>po</w:t>
      </w:r>
      <w:r w:rsidR="00847157" w:rsidRPr="00342D46">
        <w:t xml:space="preserve">kontrolną do </w:t>
      </w:r>
      <w:r w:rsidR="00C870AB">
        <w:t>b</w:t>
      </w:r>
      <w:r w:rsidR="00847157" w:rsidRPr="00342D46">
        <w:t>eneficjenta</w:t>
      </w:r>
      <w:r w:rsidR="00847157">
        <w:t xml:space="preserve"> pismem (P-0</w:t>
      </w:r>
      <w:r w:rsidR="007D0621">
        <w:t>5</w:t>
      </w:r>
      <w:r w:rsidR="00847157">
        <w:t>/</w:t>
      </w:r>
      <w:r w:rsidR="007D0621">
        <w:t>344</w:t>
      </w:r>
      <w:r w:rsidR="00847157">
        <w:t>).</w:t>
      </w:r>
      <w:r w:rsidR="00854BE0">
        <w:t xml:space="preserve"> </w:t>
      </w:r>
      <w:r w:rsidRPr="00ED3C82">
        <w:t>Powyższe czynności należy również zastosować w przypadku odmowy podmiotu trzeciego do wglądu do danych i dokumentów handlowych znajdujących się w jego posiadaniu.</w:t>
      </w:r>
    </w:p>
    <w:p w14:paraId="1EC54168" w14:textId="77777777" w:rsidR="00A40033" w:rsidRDefault="00A40033">
      <w:pPr>
        <w:ind w:left="426"/>
        <w:jc w:val="both"/>
      </w:pPr>
    </w:p>
    <w:p w14:paraId="342ABC36" w14:textId="77777777" w:rsidR="008B7482" w:rsidRPr="00326879" w:rsidRDefault="008B7482" w:rsidP="008B7482">
      <w:pPr>
        <w:pStyle w:val="Akapitzlist"/>
        <w:numPr>
          <w:ilvl w:val="0"/>
          <w:numId w:val="1"/>
        </w:numPr>
        <w:tabs>
          <w:tab w:val="clear" w:pos="1434"/>
        </w:tabs>
        <w:ind w:left="426" w:hanging="426"/>
        <w:jc w:val="both"/>
        <w:rPr>
          <w:u w:val="single"/>
        </w:rPr>
      </w:pPr>
      <w:r w:rsidRPr="00326879">
        <w:rPr>
          <w:u w:val="single"/>
        </w:rPr>
        <w:t>Zamontowanie oraz uruchomienie nabytych maszyn, urządzeń, infrastruktury technicznej, w tym wyposażenia oraz prawidłowe wykorzystywanie zakresu rzeczowego operacji.</w:t>
      </w:r>
    </w:p>
    <w:p w14:paraId="668343E6" w14:textId="77777777" w:rsidR="008B7482" w:rsidRDefault="008B7482" w:rsidP="008B7482">
      <w:pPr>
        <w:pStyle w:val="Akapitzlist"/>
        <w:ind w:left="426"/>
        <w:jc w:val="both"/>
        <w:rPr>
          <w:u w:val="single"/>
        </w:rPr>
      </w:pPr>
    </w:p>
    <w:p w14:paraId="54D0B80E" w14:textId="77777777" w:rsidR="008B7482" w:rsidRPr="00C97C0F" w:rsidRDefault="008B7482" w:rsidP="008B7482">
      <w:pPr>
        <w:pStyle w:val="Akapitzlist"/>
        <w:ind w:left="426"/>
        <w:jc w:val="both"/>
      </w:pPr>
      <w:r w:rsidRPr="00C97C0F">
        <w:t>Podczas czynności kontrolnych należy sprawdzić, czy nabyte w ramach operacji maszyny</w:t>
      </w:r>
      <w:r>
        <w:t>,</w:t>
      </w:r>
      <w:r w:rsidRPr="00C97C0F">
        <w:t xml:space="preserve"> urządzenia infrastruktury technicznej, w tym wyposażenie</w:t>
      </w:r>
      <w:r>
        <w:t>,</w:t>
      </w:r>
      <w:r w:rsidRPr="00C97C0F">
        <w:t xml:space="preserve"> jest zamontowane oraz uruchomione a także czy zrealizowany zakres rzeczowy operacji jest wykorzystywany do prowadzenia działalności, której służyła realizacji operacji.</w:t>
      </w:r>
      <w:r>
        <w:t xml:space="preserve"> </w:t>
      </w:r>
      <w:r>
        <w:lastRenderedPageBreak/>
        <w:t xml:space="preserve">Weryfikację ww. zobowiązań należy przeprowadzić podczas czynności kontrolnych realizowanych na etapie wniosku o drugą transzę pomocy. </w:t>
      </w:r>
    </w:p>
    <w:p w14:paraId="22E25459" w14:textId="77777777" w:rsidR="008B7482" w:rsidRDefault="008B7482" w:rsidP="00166FA9">
      <w:pPr>
        <w:pStyle w:val="Akapitzlist"/>
        <w:ind w:left="426"/>
        <w:jc w:val="both"/>
        <w:rPr>
          <w:u w:val="single"/>
        </w:rPr>
      </w:pPr>
    </w:p>
    <w:p w14:paraId="73717CB8" w14:textId="59EEEF24" w:rsidR="003E0C75" w:rsidRPr="000A7CC2" w:rsidRDefault="003E0C75" w:rsidP="00166FA9">
      <w:pPr>
        <w:pStyle w:val="Akapitzlist"/>
        <w:numPr>
          <w:ilvl w:val="0"/>
          <w:numId w:val="1"/>
        </w:numPr>
        <w:tabs>
          <w:tab w:val="clear" w:pos="1434"/>
          <w:tab w:val="num" w:pos="426"/>
        </w:tabs>
        <w:ind w:left="426" w:hanging="426"/>
        <w:jc w:val="both"/>
        <w:rPr>
          <w:u w:val="single"/>
        </w:rPr>
      </w:pPr>
      <w:r w:rsidRPr="000A7CC2">
        <w:rPr>
          <w:u w:val="single"/>
        </w:rPr>
        <w:t xml:space="preserve">Wykonywanie działalności gospodarczej przez okres określony w </w:t>
      </w:r>
      <w:r w:rsidR="000A7CC2" w:rsidRPr="000A7CC2">
        <w:rPr>
          <w:u w:val="single"/>
        </w:rPr>
        <w:t>umowie</w:t>
      </w:r>
      <w:r w:rsidR="00FE378E" w:rsidRPr="000A7CC2">
        <w:rPr>
          <w:u w:val="single"/>
        </w:rPr>
        <w:t>.</w:t>
      </w:r>
      <w:r w:rsidRPr="000A7CC2">
        <w:rPr>
          <w:u w:val="single"/>
        </w:rPr>
        <w:t xml:space="preserve"> </w:t>
      </w:r>
    </w:p>
    <w:p w14:paraId="63CA91C8" w14:textId="77777777" w:rsidR="000A7CC2" w:rsidRDefault="000A7CC2" w:rsidP="0020310B">
      <w:pPr>
        <w:pStyle w:val="Akapitzlist"/>
        <w:ind w:left="426"/>
        <w:jc w:val="both"/>
      </w:pPr>
    </w:p>
    <w:p w14:paraId="6D479812" w14:textId="7E91E22E" w:rsidR="003E0C75" w:rsidRDefault="003E0C75" w:rsidP="0020310B">
      <w:pPr>
        <w:pStyle w:val="Akapitzlist"/>
        <w:ind w:left="426"/>
        <w:jc w:val="both"/>
      </w:pPr>
      <w:r w:rsidRPr="0020310B">
        <w:t xml:space="preserve">Podczas kontroli </w:t>
      </w:r>
      <w:r w:rsidR="000A3F1F">
        <w:t>na zlecenie</w:t>
      </w:r>
      <w:r w:rsidR="009C5841">
        <w:t xml:space="preserve"> </w:t>
      </w:r>
      <w:r w:rsidR="00BF7B41" w:rsidRPr="0020310B">
        <w:t xml:space="preserve"> należy zweryfikować </w:t>
      </w:r>
      <w:r w:rsidR="00FB4E70" w:rsidRPr="0020310B">
        <w:t xml:space="preserve">czy Beneficjent prowadzi w ciągu 2 lat od dnia wypłaty płatności </w:t>
      </w:r>
      <w:r w:rsidR="00A32FA2">
        <w:t>drugiej transzy</w:t>
      </w:r>
      <w:r w:rsidR="00FB4E70" w:rsidRPr="0020310B">
        <w:t xml:space="preserve"> działalność gospodarczą określoną we wniosku o przyznanie pomocy. Dotyczy to osób fizycznych, które</w:t>
      </w:r>
      <w:r w:rsidR="00FB4E70">
        <w:t xml:space="preserve"> w ramach operacji</w:t>
      </w:r>
      <w:r w:rsidR="00FB4E70" w:rsidRPr="0020310B">
        <w:t xml:space="preserve"> podejmują we własnym imieniu działalność gospodarczą, do której stosuje się przepisy ustawy z dnia 2 lipca 2004 roku o swobodzie działalności gospodarczej. </w:t>
      </w:r>
    </w:p>
    <w:p w14:paraId="6EA1D263" w14:textId="77777777" w:rsidR="00FB4E70" w:rsidRDefault="00FB4E70" w:rsidP="0020310B">
      <w:pPr>
        <w:pStyle w:val="Akapitzlist"/>
        <w:ind w:left="426"/>
        <w:jc w:val="both"/>
      </w:pPr>
    </w:p>
    <w:p w14:paraId="59D08006" w14:textId="7D63DF5B" w:rsidR="00223D81" w:rsidRPr="003111AE" w:rsidRDefault="00223D81" w:rsidP="00223D81">
      <w:pPr>
        <w:widowControl w:val="0"/>
        <w:adjustRightInd w:val="0"/>
        <w:spacing w:before="120"/>
        <w:ind w:left="426"/>
        <w:jc w:val="both"/>
        <w:textAlignment w:val="baseline"/>
      </w:pPr>
      <w:r w:rsidRPr="003111AE">
        <w:t>W</w:t>
      </w:r>
      <w:r w:rsidR="007F375A">
        <w:t xml:space="preserve"> toku czynności</w:t>
      </w:r>
      <w:r w:rsidRPr="003111AE">
        <w:t xml:space="preserve"> należy posiłkować się informacjami dotyczącymi Beneficjenta zawartymi w bazach danych Centralnej Ewidencji i Informacji o Działalności Gospodarczej (CEIDG) albo Krajowym Rejestrze Sądowym (KRS), które zawierają m.in. informacje n</w:t>
      </w:r>
      <w:r w:rsidR="004418D5">
        <w:t xml:space="preserve">a </w:t>
      </w:r>
      <w:r w:rsidR="004418D5" w:rsidRPr="004418D5">
        <w:t>temat</w:t>
      </w:r>
      <w:r w:rsidRPr="003111AE">
        <w:t xml:space="preserve"> danych adresowych przedsiębiorstwa, zakresie wykonywanej działalności (CEIDG) oraz okresach zawieszenia działalności gospodarczej (CEIDG). Powyższe informacje dostępne są na stronie internetowej  </w:t>
      </w:r>
      <w:hyperlink r:id="rId8" w:history="1">
        <w:r w:rsidRPr="003111AE">
          <w:t>https://prod.ceidg.gov.pl</w:t>
        </w:r>
      </w:hyperlink>
      <w:r w:rsidRPr="003111AE">
        <w:t xml:space="preserve"> oraz www.krs-online.com.pl.</w:t>
      </w:r>
    </w:p>
    <w:p w14:paraId="28E44FA7" w14:textId="77777777" w:rsidR="00223D81" w:rsidRDefault="00223D81" w:rsidP="0020310B">
      <w:pPr>
        <w:pStyle w:val="Akapitzlist"/>
        <w:ind w:left="426"/>
        <w:jc w:val="both"/>
      </w:pPr>
    </w:p>
    <w:p w14:paraId="511116E0" w14:textId="77777777" w:rsidR="00FB4E70" w:rsidRDefault="00FB4E70" w:rsidP="00FB4E70">
      <w:pPr>
        <w:ind w:left="426"/>
        <w:jc w:val="both"/>
      </w:pPr>
      <w:r>
        <w:t xml:space="preserve">W toku czynności kontrolnych należy potwierdzić fakt prowadzenia działalności na podstawie następujących dokumentów: </w:t>
      </w:r>
    </w:p>
    <w:p w14:paraId="17A77368" w14:textId="77777777" w:rsidR="00FB4E70" w:rsidRDefault="00FB4E70" w:rsidP="00FB4E70">
      <w:pPr>
        <w:pStyle w:val="Akapitzlist"/>
        <w:numPr>
          <w:ilvl w:val="0"/>
          <w:numId w:val="55"/>
        </w:numPr>
        <w:ind w:left="851" w:hanging="425"/>
        <w:jc w:val="both"/>
      </w:pPr>
      <w:r>
        <w:t>deklaracja rozliczeniowa</w:t>
      </w:r>
      <w:r w:rsidRPr="00A15E84">
        <w:t xml:space="preserve"> ZUS DRA wraz z załącznikami</w:t>
      </w:r>
      <w:r>
        <w:t>,</w:t>
      </w:r>
    </w:p>
    <w:p w14:paraId="2281E7C9" w14:textId="77777777" w:rsidR="00223D81" w:rsidRDefault="00FB4E70" w:rsidP="0020310B">
      <w:pPr>
        <w:pStyle w:val="Akapitzlist"/>
        <w:numPr>
          <w:ilvl w:val="0"/>
          <w:numId w:val="55"/>
        </w:numPr>
        <w:ind w:left="851" w:hanging="425"/>
        <w:jc w:val="both"/>
      </w:pPr>
      <w:r>
        <w:t>potwierdzenie</w:t>
      </w:r>
      <w:r w:rsidR="00DA6EBB">
        <w:t xml:space="preserve"> przelewu/ów</w:t>
      </w:r>
      <w:r w:rsidR="00DA60C5">
        <w:t xml:space="preserve"> zaliczki</w:t>
      </w:r>
      <w:r w:rsidR="00DA6EBB">
        <w:t>/ek</w:t>
      </w:r>
      <w:r w:rsidR="00DA60C5">
        <w:t xml:space="preserve"> na podatek dochodowy</w:t>
      </w:r>
      <w:r w:rsidR="00223D81">
        <w:t>,</w:t>
      </w:r>
    </w:p>
    <w:p w14:paraId="0E032311" w14:textId="17486783" w:rsidR="00DA60C5" w:rsidRDefault="00223D81" w:rsidP="0020310B">
      <w:pPr>
        <w:pStyle w:val="Akapitzlist"/>
        <w:numPr>
          <w:ilvl w:val="0"/>
          <w:numId w:val="55"/>
        </w:numPr>
        <w:ind w:left="851" w:hanging="425"/>
        <w:jc w:val="both"/>
      </w:pPr>
      <w:r w:rsidRPr="003111AE">
        <w:t>finansowo – księgowych potwi</w:t>
      </w:r>
      <w:r w:rsidR="004418D5" w:rsidRPr="004418D5">
        <w:t>erdzających ponoszenie kosztów lub</w:t>
      </w:r>
      <w:r w:rsidRPr="003111AE">
        <w:t xml:space="preserve"> przychodów </w:t>
      </w:r>
      <w:r w:rsidR="004418D5">
        <w:t>w ramach</w:t>
      </w:r>
      <w:r w:rsidRPr="003111AE">
        <w:t xml:space="preserve"> prowadzonej działalności</w:t>
      </w:r>
      <w:r w:rsidR="00A90892">
        <w:t xml:space="preserve"> (np. faktury zakupu surowców, materiałów, usług oraz faktury sprzedaży produktów, usług)</w:t>
      </w:r>
    </w:p>
    <w:p w14:paraId="2384DD41" w14:textId="7C572161" w:rsidR="00FB4E70" w:rsidRDefault="004418D5" w:rsidP="0020310B">
      <w:pPr>
        <w:ind w:left="426"/>
        <w:jc w:val="both"/>
      </w:pPr>
      <w:r>
        <w:t>W</w:t>
      </w:r>
      <w:r w:rsidR="00FB4E70">
        <w:t xml:space="preserve">w. dokumenty powinny potwierdzać </w:t>
      </w:r>
      <w:r w:rsidR="00DA60C5">
        <w:t xml:space="preserve">prowadzenie działalności gospodarczej w </w:t>
      </w:r>
      <w:r w:rsidR="00FB4E70">
        <w:t>okres</w:t>
      </w:r>
      <w:r w:rsidR="00DA60C5">
        <w:t xml:space="preserve">ie </w:t>
      </w:r>
      <w:r w:rsidR="00FB4E70">
        <w:t>od dnia złożenia wniosku o płatność końcową do dnia przeprowadz</w:t>
      </w:r>
      <w:r w:rsidR="00DA60C5">
        <w:t>ania kontroli</w:t>
      </w:r>
      <w:r w:rsidR="000A3F1F">
        <w:t xml:space="preserve"> na zlecenie</w:t>
      </w:r>
      <w:r w:rsidR="00FB4E70">
        <w:t>.</w:t>
      </w:r>
    </w:p>
    <w:p w14:paraId="3B28BFC9" w14:textId="77777777" w:rsidR="00FB4E70" w:rsidRDefault="00FB4E70" w:rsidP="00FB4E70">
      <w:pPr>
        <w:ind w:left="284"/>
        <w:jc w:val="both"/>
      </w:pPr>
    </w:p>
    <w:p w14:paraId="25524C33" w14:textId="6C4808AE" w:rsidR="00FB4E70" w:rsidRDefault="00DA60C5" w:rsidP="0020310B">
      <w:pPr>
        <w:pStyle w:val="Akapitzlist"/>
        <w:ind w:left="426"/>
        <w:jc w:val="both"/>
      </w:pPr>
      <w:r w:rsidRPr="00CC275D">
        <w:t>Jako ślad rewizyjny należy sporządzić kopię/zdjęcie weryfikowanych</w:t>
      </w:r>
      <w:r>
        <w:t xml:space="preserve"> dokumentów.</w:t>
      </w:r>
      <w:r w:rsidR="00223D81" w:rsidRPr="00223D81">
        <w:rPr>
          <w:sz w:val="22"/>
          <w:szCs w:val="22"/>
        </w:rPr>
        <w:t xml:space="preserve"> </w:t>
      </w:r>
      <w:r w:rsidR="00223D81" w:rsidRPr="003111AE">
        <w:t>Dodatkowo należy odnotować fakt zweryfikowania punktu kontrolnego w oparciu o bazy danych KRS albo CEDIG (wpisać nazwę bazy danych i datę sprawdzenia).</w:t>
      </w:r>
    </w:p>
    <w:p w14:paraId="6142139F" w14:textId="77777777" w:rsidR="00DA6EBB" w:rsidRDefault="00DA6EBB" w:rsidP="0020310B">
      <w:pPr>
        <w:pStyle w:val="Akapitzlist"/>
        <w:ind w:left="426"/>
        <w:jc w:val="both"/>
      </w:pPr>
    </w:p>
    <w:p w14:paraId="3D936C85" w14:textId="2F59B793" w:rsidR="005A4F24" w:rsidRPr="0020310B" w:rsidRDefault="00EC5555" w:rsidP="0020310B">
      <w:pPr>
        <w:widowControl w:val="0"/>
        <w:numPr>
          <w:ilvl w:val="0"/>
          <w:numId w:val="1"/>
        </w:numPr>
        <w:tabs>
          <w:tab w:val="left" w:pos="426"/>
        </w:tabs>
        <w:adjustRightInd w:val="0"/>
        <w:spacing w:before="120" w:after="120"/>
        <w:ind w:left="426" w:hanging="499"/>
        <w:jc w:val="both"/>
        <w:textAlignment w:val="baseline"/>
        <w:rPr>
          <w:u w:val="single"/>
        </w:rPr>
      </w:pPr>
      <w:r>
        <w:rPr>
          <w:u w:val="single"/>
        </w:rPr>
        <w:t>U</w:t>
      </w:r>
      <w:r w:rsidR="005A4F24" w:rsidRPr="0020310B">
        <w:rPr>
          <w:u w:val="single"/>
        </w:rPr>
        <w:t>tworz</w:t>
      </w:r>
      <w:r>
        <w:rPr>
          <w:u w:val="single"/>
        </w:rPr>
        <w:t>enie</w:t>
      </w:r>
      <w:r w:rsidR="00FD71C8">
        <w:rPr>
          <w:u w:val="single"/>
        </w:rPr>
        <w:t>/utrzyman</w:t>
      </w:r>
      <w:r>
        <w:rPr>
          <w:u w:val="single"/>
        </w:rPr>
        <w:t>i</w:t>
      </w:r>
      <w:r w:rsidR="00FD71C8">
        <w:rPr>
          <w:u w:val="single"/>
        </w:rPr>
        <w:t>e</w:t>
      </w:r>
      <w:r w:rsidR="005A4F24" w:rsidRPr="0020310B">
        <w:rPr>
          <w:u w:val="single"/>
        </w:rPr>
        <w:t xml:space="preserve"> miejsc</w:t>
      </w:r>
      <w:r>
        <w:rPr>
          <w:u w:val="single"/>
        </w:rPr>
        <w:t>a</w:t>
      </w:r>
      <w:r w:rsidR="005A4F24" w:rsidRPr="0020310B">
        <w:rPr>
          <w:u w:val="single"/>
        </w:rPr>
        <w:t xml:space="preserve"> pracy zgodnie z zapisami umowy</w:t>
      </w:r>
      <w:r w:rsidR="00D703B9">
        <w:rPr>
          <w:u w:val="single"/>
        </w:rPr>
        <w:t>.</w:t>
      </w:r>
      <w:r w:rsidR="005A4F24" w:rsidRPr="0020310B">
        <w:rPr>
          <w:u w:val="single"/>
        </w:rPr>
        <w:t xml:space="preserve"> </w:t>
      </w:r>
    </w:p>
    <w:p w14:paraId="5BB6FD30" w14:textId="77777777" w:rsidR="00FD71C8" w:rsidRPr="00BF1424" w:rsidRDefault="00A04417" w:rsidP="0020310B">
      <w:pPr>
        <w:widowControl w:val="0"/>
        <w:tabs>
          <w:tab w:val="left" w:pos="426"/>
        </w:tabs>
        <w:adjustRightInd w:val="0"/>
        <w:spacing w:before="120" w:after="120"/>
        <w:ind w:left="426"/>
        <w:jc w:val="both"/>
        <w:textAlignment w:val="baseline"/>
      </w:pPr>
      <w:r>
        <w:t>UTWORZENIE MIEJSCA PRACY</w:t>
      </w:r>
    </w:p>
    <w:p w14:paraId="0266213D" w14:textId="35A8762F" w:rsidR="0091619B" w:rsidRDefault="0091619B" w:rsidP="0091619B">
      <w:pPr>
        <w:pStyle w:val="Akapitzlist"/>
        <w:widowControl w:val="0"/>
        <w:adjustRightInd w:val="0"/>
        <w:spacing w:before="120" w:after="120"/>
        <w:ind w:left="426"/>
        <w:jc w:val="both"/>
        <w:textAlignment w:val="baseline"/>
      </w:pPr>
      <w:r w:rsidRPr="0091619B">
        <w:t xml:space="preserve">Zgodnie z umową przyznania pomocy Beneficjent zobowiązany jest, najpóźniej do dnia złożenia wniosku o płatność drugiej transzy, do utworzenia w przeliczeniu na pełne etaty średnioroczne co najmniej jednego miejsca pracy. </w:t>
      </w:r>
    </w:p>
    <w:p w14:paraId="4C3B7084" w14:textId="77777777" w:rsidR="0091619B" w:rsidRDefault="0091619B" w:rsidP="0091619B">
      <w:pPr>
        <w:pStyle w:val="Akapitzlist"/>
        <w:widowControl w:val="0"/>
        <w:adjustRightInd w:val="0"/>
        <w:spacing w:before="120" w:after="120"/>
        <w:ind w:left="426"/>
        <w:jc w:val="both"/>
        <w:textAlignment w:val="baseline"/>
      </w:pPr>
    </w:p>
    <w:p w14:paraId="36F28BF0" w14:textId="78C078D3" w:rsidR="0091619B" w:rsidRDefault="0091619B" w:rsidP="00DC5656">
      <w:pPr>
        <w:pStyle w:val="Akapitzlist"/>
        <w:widowControl w:val="0"/>
        <w:adjustRightInd w:val="0"/>
        <w:spacing w:before="120" w:after="120"/>
        <w:ind w:left="426"/>
        <w:jc w:val="both"/>
        <w:textAlignment w:val="baseline"/>
      </w:pPr>
      <w:r>
        <w:t xml:space="preserve">Do wniosku o płatność końcową Beneficjent dołącza deklaracje rozliczeniowe ZUS DRA wraz z załącznikami RSA, RCA i RZA przedstawiające stan zatrudnienia za miesiąc poprzedzający miesiąc złożenia wniosku. Podczas czynności kontrolnych przeprowadzanych na etapie obsługi wniosku o płatność drugiej transzy pomocy należy </w:t>
      </w:r>
      <w:r w:rsidR="00DD4734" w:rsidRPr="00DD4734">
        <w:t xml:space="preserve">zweryfikować zgodność kopii deklaracji rozliczeniowych ZUS DRA załączonych do wniosku o płatność z oryginałami deklaracji rozliczeniowych znajdującymi się u beneficjenta. Przed przystąpieniem do czynności kontrolnych należy wykonać kopie deklaracji ZUS DRA przekazanych do SW i załączonych do wniosku o płatność. </w:t>
      </w:r>
    </w:p>
    <w:p w14:paraId="16220F25" w14:textId="77777777" w:rsidR="0091619B" w:rsidRDefault="0091619B" w:rsidP="0091619B">
      <w:pPr>
        <w:pStyle w:val="Akapitzlist"/>
        <w:widowControl w:val="0"/>
        <w:adjustRightInd w:val="0"/>
        <w:spacing w:before="120" w:after="120"/>
        <w:ind w:left="426"/>
        <w:jc w:val="both"/>
        <w:textAlignment w:val="baseline"/>
      </w:pPr>
    </w:p>
    <w:p w14:paraId="244B54D0" w14:textId="77777777" w:rsidR="0091619B" w:rsidRDefault="0091619B" w:rsidP="0091619B">
      <w:pPr>
        <w:pStyle w:val="Akapitzlist"/>
        <w:widowControl w:val="0"/>
        <w:adjustRightInd w:val="0"/>
        <w:spacing w:before="120" w:after="120"/>
        <w:ind w:left="426"/>
        <w:jc w:val="both"/>
        <w:textAlignment w:val="baseline"/>
      </w:pPr>
      <w:r>
        <w:lastRenderedPageBreak/>
        <w:t>UTRZYMANIE MIEJSCA PRACY</w:t>
      </w:r>
    </w:p>
    <w:p w14:paraId="790174F1" w14:textId="2E932C1C" w:rsidR="0091619B" w:rsidRDefault="0091619B" w:rsidP="0091619B">
      <w:pPr>
        <w:pStyle w:val="Akapitzlist"/>
        <w:widowControl w:val="0"/>
        <w:adjustRightInd w:val="0"/>
        <w:spacing w:before="120" w:after="120"/>
        <w:ind w:left="426"/>
        <w:jc w:val="both"/>
        <w:textAlignment w:val="baseline"/>
      </w:pPr>
      <w:r>
        <w:t xml:space="preserve">Zgodnie z umową przyznania pomocy Beneficjent zobowiązany jest do utrzymania utworzonego miejsca pracy w przeliczeniu na pełne etaty średnioroczne przez okres 2 lat od daty płatności drugiej transzy pomocy. </w:t>
      </w:r>
    </w:p>
    <w:p w14:paraId="47F04965" w14:textId="4DD6C145" w:rsidR="0091619B" w:rsidRDefault="00844192" w:rsidP="0091619B">
      <w:pPr>
        <w:pStyle w:val="Akapitzlist"/>
        <w:widowControl w:val="0"/>
        <w:adjustRightInd w:val="0"/>
        <w:spacing w:before="120" w:after="120"/>
        <w:ind w:left="426"/>
        <w:jc w:val="both"/>
        <w:textAlignment w:val="baseline"/>
      </w:pPr>
      <w:r w:rsidRPr="00844192">
        <w:t>Średnioroczny poziom zatrudnienia należy obliczyć za okres od dnia płatności końcowej do dnia, w którym mija rok od płatności końcowej. Obliczeń należy dokonać w oparciu o</w:t>
      </w:r>
      <w:r>
        <w:t xml:space="preserve"> dane zawarte w umowie o pracę i aktualnych deklaracjach</w:t>
      </w:r>
      <w:r w:rsidRPr="00844192">
        <w:t xml:space="preserve"> ZUS DRA za pomocą kalkulatora „kalendarz zatrudnienia”,</w:t>
      </w:r>
      <w:r w:rsidR="007E2FEE">
        <w:t xml:space="preserve"> </w:t>
      </w:r>
      <w:r w:rsidRPr="00844192">
        <w:t xml:space="preserve">który będzie udostępniony na stronie internetowej ARiMR. </w:t>
      </w:r>
    </w:p>
    <w:p w14:paraId="683C8DAB" w14:textId="77777777" w:rsidR="0091619B" w:rsidRDefault="0091619B" w:rsidP="0091619B">
      <w:pPr>
        <w:pStyle w:val="Akapitzlist"/>
        <w:widowControl w:val="0"/>
        <w:adjustRightInd w:val="0"/>
        <w:spacing w:before="120" w:after="120"/>
        <w:ind w:left="426"/>
        <w:jc w:val="both"/>
        <w:textAlignment w:val="baseline"/>
      </w:pPr>
    </w:p>
    <w:p w14:paraId="7613BB20" w14:textId="766C0E89" w:rsidR="0091619B" w:rsidRPr="00166FA9" w:rsidRDefault="0091619B" w:rsidP="0091619B">
      <w:pPr>
        <w:pStyle w:val="Akapitzlist"/>
        <w:widowControl w:val="0"/>
        <w:adjustRightInd w:val="0"/>
        <w:spacing w:before="120" w:after="120"/>
        <w:ind w:left="426"/>
        <w:jc w:val="both"/>
        <w:textAlignment w:val="baseline"/>
        <w:rPr>
          <w:b/>
        </w:rPr>
      </w:pPr>
      <w:r w:rsidRPr="00166FA9">
        <w:rPr>
          <w:b/>
        </w:rPr>
        <w:t>Sposób wy</w:t>
      </w:r>
      <w:r w:rsidR="00A32FA2" w:rsidRPr="00A32FA2">
        <w:rPr>
          <w:b/>
        </w:rPr>
        <w:t>liczenia utrzymania miejsc</w:t>
      </w:r>
      <w:r w:rsidR="00A32FA2">
        <w:rPr>
          <w:b/>
        </w:rPr>
        <w:t>a</w:t>
      </w:r>
      <w:r w:rsidR="00A32FA2" w:rsidRPr="00A32FA2">
        <w:rPr>
          <w:b/>
        </w:rPr>
        <w:t xml:space="preserve"> pracy</w:t>
      </w:r>
      <w:r w:rsidRPr="00166FA9">
        <w:rPr>
          <w:b/>
        </w:rPr>
        <w:t xml:space="preserve"> a termin przeprowadzenia czynności kontrolnych. </w:t>
      </w:r>
    </w:p>
    <w:p w14:paraId="6DFEAAF1" w14:textId="3D9E29E8" w:rsidR="0091619B" w:rsidRDefault="0091619B" w:rsidP="0091619B">
      <w:pPr>
        <w:pStyle w:val="Akapitzlist"/>
        <w:widowControl w:val="0"/>
        <w:adjustRightInd w:val="0"/>
        <w:spacing w:before="120" w:after="120"/>
        <w:ind w:left="426"/>
        <w:jc w:val="both"/>
        <w:textAlignment w:val="baseline"/>
      </w:pPr>
      <w:r>
        <w:t>Jeżeli kontrola przeprowadzana będzie przed upływem pierwszego roku od dnia dokonania płatności drugiej transzy pomocy</w:t>
      </w:r>
      <w:r w:rsidR="00844192">
        <w:t xml:space="preserve"> weryfikacji </w:t>
      </w:r>
      <w:r>
        <w:t xml:space="preserve"> średni</w:t>
      </w:r>
      <w:r w:rsidR="00844192">
        <w:t>ego</w:t>
      </w:r>
      <w:r>
        <w:t xml:space="preserve"> stan</w:t>
      </w:r>
      <w:r w:rsidR="00844192">
        <w:t>u</w:t>
      </w:r>
      <w:r>
        <w:t xml:space="preserve"> zatrudnienia</w:t>
      </w:r>
      <w:r w:rsidR="00844192">
        <w:t xml:space="preserve"> nie przeprowadza się.</w:t>
      </w:r>
      <w:r w:rsidR="00844192" w:rsidRPr="00844192">
        <w:t xml:space="preserve"> W takim przypadku należy odznaczyć w liście kontrolnej pole „Nie dotyczy”</w:t>
      </w:r>
      <w:r w:rsidR="00844192">
        <w:t xml:space="preserve">. </w:t>
      </w:r>
      <w:r>
        <w:t xml:space="preserve"> </w:t>
      </w:r>
    </w:p>
    <w:p w14:paraId="5DF0C42E" w14:textId="06150C6D" w:rsidR="0091619B" w:rsidRDefault="0091619B" w:rsidP="0091619B">
      <w:pPr>
        <w:pStyle w:val="Akapitzlist"/>
        <w:widowControl w:val="0"/>
        <w:adjustRightInd w:val="0"/>
        <w:spacing w:before="120" w:after="120"/>
        <w:ind w:left="426"/>
        <w:jc w:val="both"/>
        <w:textAlignment w:val="baseline"/>
      </w:pPr>
      <w:r>
        <w:t>Jeżeli kontrola przeprowadzana będzie po pierwszym roku, jednakże przed upływem 2 lat, obliczeń</w:t>
      </w:r>
      <w:r w:rsidR="00844192" w:rsidRPr="00844192">
        <w:t xml:space="preserve"> należy dokonać</w:t>
      </w:r>
      <w:r w:rsidR="00844192">
        <w:t xml:space="preserve">  tylko</w:t>
      </w:r>
      <w:r>
        <w:t xml:space="preserve"> dla </w:t>
      </w:r>
      <w:r w:rsidR="00A32FA2">
        <w:t xml:space="preserve">pierwszego </w:t>
      </w:r>
      <w:r>
        <w:t>roku</w:t>
      </w:r>
      <w:r w:rsidR="00844192">
        <w:t>.</w:t>
      </w:r>
      <w:r>
        <w:t xml:space="preserve"> </w:t>
      </w:r>
    </w:p>
    <w:p w14:paraId="78A2F073" w14:textId="46D5DBB6" w:rsidR="0091619B" w:rsidRDefault="0091619B" w:rsidP="0091619B">
      <w:pPr>
        <w:pStyle w:val="Akapitzlist"/>
        <w:widowControl w:val="0"/>
        <w:adjustRightInd w:val="0"/>
        <w:spacing w:before="120" w:after="120"/>
        <w:ind w:left="426"/>
        <w:jc w:val="both"/>
        <w:textAlignment w:val="baseline"/>
      </w:pPr>
      <w:r>
        <w:t>Jeżeli kontrola</w:t>
      </w:r>
      <w:r w:rsidR="00A32FA2">
        <w:t xml:space="preserve"> będzie</w:t>
      </w:r>
      <w:r>
        <w:t xml:space="preserve"> przeprowadzana </w:t>
      </w:r>
      <w:r w:rsidR="00A32FA2">
        <w:t xml:space="preserve">po 2 latach od dnia wypłaty płatności drugiej transzy </w:t>
      </w:r>
      <w:r>
        <w:t>należy dokonać obliczeń</w:t>
      </w:r>
      <w:r w:rsidR="00A32FA2">
        <w:t xml:space="preserve"> oddzielnie dla dwóch pełnych lat.</w:t>
      </w:r>
    </w:p>
    <w:p w14:paraId="1DEF6085" w14:textId="77777777" w:rsidR="0091619B" w:rsidRDefault="0091619B" w:rsidP="0091619B">
      <w:pPr>
        <w:pStyle w:val="Akapitzlist"/>
        <w:widowControl w:val="0"/>
        <w:adjustRightInd w:val="0"/>
        <w:spacing w:before="120" w:after="120"/>
        <w:ind w:left="426"/>
        <w:jc w:val="both"/>
        <w:textAlignment w:val="baseline"/>
      </w:pPr>
      <w:r>
        <w:t>W przypadku gdy w trakcie poprzednich kontroli element ten podlegał już sprawdzeniu, należy odstąpić od jego weryfikacji zaznaczając pole ND a w polu „Uwagi kontrolujących” wpisać adnotację o zweryfikowaniu przedmiotowego zobowiązania podczas poprzedniej kontroli.</w:t>
      </w:r>
    </w:p>
    <w:p w14:paraId="035681CC" w14:textId="77777777" w:rsidR="0091619B" w:rsidRDefault="0091619B" w:rsidP="0091619B">
      <w:pPr>
        <w:pStyle w:val="Akapitzlist"/>
        <w:widowControl w:val="0"/>
        <w:adjustRightInd w:val="0"/>
        <w:spacing w:before="120" w:after="120"/>
        <w:ind w:left="426"/>
        <w:jc w:val="both"/>
        <w:textAlignment w:val="baseline"/>
      </w:pPr>
    </w:p>
    <w:p w14:paraId="28BE1A6B" w14:textId="089F1837" w:rsidR="0091619B" w:rsidRDefault="0091619B" w:rsidP="0091619B">
      <w:pPr>
        <w:pStyle w:val="Akapitzlist"/>
        <w:widowControl w:val="0"/>
        <w:adjustRightInd w:val="0"/>
        <w:spacing w:before="120" w:after="120"/>
        <w:ind w:left="426"/>
        <w:jc w:val="both"/>
        <w:textAlignment w:val="baseline"/>
      </w:pPr>
      <w:r>
        <w:t>Jeżeli  średnioroczny</w:t>
      </w:r>
      <w:r w:rsidR="00844192">
        <w:t xml:space="preserve"> stan zatrudnienia jest</w:t>
      </w:r>
      <w:r>
        <w:t xml:space="preserve"> zgodny ze stanem deklarowanym w umowie przyznania pomocy, wówczas w Liście kontrolnej należy zaznaczyć odpowiedź pozytywną, w przeciwnym przypadku należy zaznaczyć odpowiedź negatywną. Celem zachowania odpowiedniego śladu rewizyjnego należy sporządzić kopie/zdjęcia dokumentacji ZUS DRA potwierdzającej dokonane ustalenia.</w:t>
      </w:r>
    </w:p>
    <w:p w14:paraId="20085443" w14:textId="77777777" w:rsidR="0091619B" w:rsidRDefault="0091619B" w:rsidP="0091619B">
      <w:pPr>
        <w:pStyle w:val="Akapitzlist"/>
        <w:widowControl w:val="0"/>
        <w:adjustRightInd w:val="0"/>
        <w:spacing w:before="120" w:after="120"/>
        <w:ind w:left="426"/>
        <w:jc w:val="both"/>
        <w:textAlignment w:val="baseline"/>
      </w:pPr>
    </w:p>
    <w:p w14:paraId="7A955C90" w14:textId="77777777" w:rsidR="0091619B" w:rsidRDefault="0091619B" w:rsidP="0091619B">
      <w:pPr>
        <w:pStyle w:val="Akapitzlist"/>
        <w:widowControl w:val="0"/>
        <w:adjustRightInd w:val="0"/>
        <w:spacing w:before="120" w:after="120"/>
        <w:ind w:left="426"/>
        <w:jc w:val="both"/>
        <w:textAlignment w:val="baseline"/>
      </w:pPr>
      <w:r>
        <w:t>Ww. obliczenia należy wykonać za pomocą kalkulatora „kalendarz zatrudnienia”, który będzie udostępniony na stronie internetowej ARiMR.</w:t>
      </w:r>
    </w:p>
    <w:p w14:paraId="3EBD3203" w14:textId="77777777" w:rsidR="0091619B" w:rsidRDefault="0091619B" w:rsidP="0091619B">
      <w:pPr>
        <w:pStyle w:val="Akapitzlist"/>
        <w:widowControl w:val="0"/>
        <w:adjustRightInd w:val="0"/>
        <w:spacing w:before="120" w:after="120"/>
        <w:ind w:left="426"/>
        <w:jc w:val="both"/>
        <w:textAlignment w:val="baseline"/>
      </w:pPr>
      <w:r>
        <w:t>Podczas przeprowadzania czynności kontrolnych, każdy zweryfikowany dokument należy oznaczyć poprzez postawienie na odwrocie pieczęci pozwalającej na identyfikację instytucji kontrolującej, datę kontroli oraz podpis kontrolującego.</w:t>
      </w:r>
    </w:p>
    <w:p w14:paraId="5704165C" w14:textId="77777777" w:rsidR="00D9444F" w:rsidRDefault="00D9444F" w:rsidP="00D9444F">
      <w:pPr>
        <w:ind w:left="284"/>
        <w:jc w:val="both"/>
      </w:pPr>
    </w:p>
    <w:p w14:paraId="52DA9DBD" w14:textId="77777777" w:rsidR="006A2F8B"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27E23F17" w14:textId="5A70B0F3" w:rsidR="00475909" w:rsidRDefault="00475909" w:rsidP="00475909">
      <w:pPr>
        <w:widowControl w:val="0"/>
        <w:tabs>
          <w:tab w:val="left" w:pos="426"/>
        </w:tabs>
        <w:adjustRightInd w:val="0"/>
        <w:spacing w:before="120" w:after="120"/>
        <w:ind w:left="426"/>
        <w:jc w:val="both"/>
        <w:textAlignment w:val="baseline"/>
      </w:pPr>
      <w:r>
        <w:t>Beneficjenci prowadzący pełną księgowość zobowiązani są do prowadzenia odrębnej ewidencji księgowej dla wszystkich zdarzeń związanych z realizacją</w:t>
      </w:r>
      <w:r w:rsidR="00BE0A5B">
        <w:t xml:space="preserve"> operacji. </w:t>
      </w:r>
      <w:r>
        <w:t xml:space="preserve">Mogą tego dokonać poprzez odpowiednie </w:t>
      </w:r>
      <w:r w:rsidR="00B2475E">
        <w:t xml:space="preserve">zapisy </w:t>
      </w:r>
      <w:r>
        <w:t xml:space="preserve">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2D9B309F" w14:textId="77777777" w:rsidR="00475909" w:rsidRDefault="00475909" w:rsidP="00475909">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3C4C0E9B" w14:textId="77777777" w:rsidR="0070689D" w:rsidRDefault="0070689D" w:rsidP="00475909">
      <w:pPr>
        <w:widowControl w:val="0"/>
        <w:tabs>
          <w:tab w:val="left" w:pos="426"/>
        </w:tabs>
        <w:adjustRightInd w:val="0"/>
        <w:spacing w:before="120" w:after="120"/>
        <w:ind w:left="426"/>
        <w:jc w:val="both"/>
        <w:textAlignment w:val="baseline"/>
      </w:pPr>
      <w:r w:rsidRPr="0070689D">
        <w:lastRenderedPageBreak/>
        <w:t>W przypadku kiedy zapis w polityce rachunkowości wskazuje, że dla transakcji związanych z operacją są wyodrębnione konta, należy potwierdzić ten fakt w systemie finansowo-księgowym podmiotu kontrolowanego. W przypadku braku wydzielenia odrębnych kont księgowych dla transakcji związanych z realizowaną operacji oraz brakiem stosowania odpowiedniego kodu rachunkowego należy w liście kontrolnej odznaczyć pole „Nie”.</w:t>
      </w:r>
    </w:p>
    <w:p w14:paraId="160C610F" w14:textId="77777777" w:rsidR="00475909" w:rsidRDefault="00475909" w:rsidP="00475909">
      <w:pPr>
        <w:widowControl w:val="0"/>
        <w:tabs>
          <w:tab w:val="left" w:pos="426"/>
        </w:tabs>
        <w:adjustRightInd w:val="0"/>
        <w:spacing w:before="120" w:after="120"/>
        <w:ind w:left="426"/>
        <w:jc w:val="both"/>
        <w:textAlignment w:val="baseline"/>
      </w:pPr>
      <w:r>
        <w:t>W celu zapewnienia należytego śladu rewizyjnego należy do raportu dołączyć kopie/fotografię Planu kont z polityki rachunkowości beneficjenta oraz wydruk/kopie/fotografię dokumentu potwierdzającego występowanie wyodrębnionej ewidencji księgowej.</w:t>
      </w:r>
    </w:p>
    <w:p w14:paraId="73F42B6D" w14:textId="77777777" w:rsidR="00923D0B" w:rsidRDefault="009712E9" w:rsidP="00475909">
      <w:pPr>
        <w:widowControl w:val="0"/>
        <w:tabs>
          <w:tab w:val="left" w:pos="426"/>
        </w:tabs>
        <w:adjustRightInd w:val="0"/>
        <w:spacing w:before="120" w:after="120"/>
        <w:ind w:left="426"/>
        <w:jc w:val="both"/>
        <w:textAlignment w:val="baseline"/>
        <w:rPr>
          <w:i/>
        </w:rPr>
      </w:pPr>
      <w:r w:rsidRPr="009712E9">
        <w:t xml:space="preserve">Jeżeli na podstawie odrębnych przepisów Beneficjent nie jest zobowiązany do prowadzenia ksiąg rachunkowych oraz nie stosuje odpowiedniego kodu rachunkowego dla transakcji związanych z realizacją operacji  prowadzenie oddzielnego systemu rachunkowości albo korzystanie z odpowiedniego kodu rachunkowego odbywa się przez prowadzenie zestawienia faktur lub równoważnych dokumentów księgowych na formularzu udostępnionym przez samorząd województwa. W takim przypadku należy podczas czynności kontrolnych zweryfikować fakt posiadania przez Beneficjenta </w:t>
      </w:r>
      <w:r w:rsidRPr="00166FA9">
        <w:rPr>
          <w:i/>
        </w:rPr>
        <w:t>Wykazu faktur lub dokumentów o równoważnej wartości dowodowej dokumentujących poniesione koszty.</w:t>
      </w:r>
      <w:r w:rsidR="003E0FC2">
        <w:rPr>
          <w:i/>
        </w:rPr>
        <w:t xml:space="preserve"> </w:t>
      </w:r>
    </w:p>
    <w:p w14:paraId="7932F087" w14:textId="77777777" w:rsidR="009712E9" w:rsidRPr="00166FA9" w:rsidRDefault="003E0FC2" w:rsidP="00475909">
      <w:pPr>
        <w:widowControl w:val="0"/>
        <w:tabs>
          <w:tab w:val="left" w:pos="426"/>
        </w:tabs>
        <w:adjustRightInd w:val="0"/>
        <w:spacing w:before="120" w:after="120"/>
        <w:ind w:left="426"/>
        <w:jc w:val="both"/>
        <w:textAlignment w:val="baseline"/>
        <w:rPr>
          <w:i/>
        </w:rPr>
      </w:pPr>
      <w:r>
        <w:t>W celu zapewnienia należytego śladu rewizyjnego należy do raportu dołączyć</w:t>
      </w:r>
      <w:r w:rsidR="00923D0B">
        <w:t xml:space="preserve"> kopię </w:t>
      </w:r>
      <w:r w:rsidR="00923D0B" w:rsidRPr="0045730D">
        <w:rPr>
          <w:i/>
        </w:rPr>
        <w:t>Wykazu faktur lub dokumentów o równoważnej wartości dowodowej dokumentujących poniesione koszty</w:t>
      </w:r>
      <w:r w:rsidR="00923D0B">
        <w:rPr>
          <w:i/>
        </w:rPr>
        <w:t>.</w:t>
      </w:r>
    </w:p>
    <w:p w14:paraId="324255AB" w14:textId="77777777" w:rsidR="00475909" w:rsidRDefault="00475909" w:rsidP="00475909">
      <w:pPr>
        <w:widowControl w:val="0"/>
        <w:tabs>
          <w:tab w:val="left" w:pos="426"/>
        </w:tabs>
        <w:adjustRightInd w:val="0"/>
        <w:spacing w:before="120" w:after="120"/>
        <w:ind w:left="426"/>
        <w:jc w:val="both"/>
        <w:textAlignment w:val="baseline"/>
      </w:pPr>
      <w:r>
        <w:tab/>
        <w:t xml:space="preserve">Podczas czynności kontrolnych przeprowadzanych na etapie wniosku o płatność należy zweryfikować także prawidłowość danych zawartych w </w:t>
      </w:r>
      <w:r w:rsidRPr="00166FA9">
        <w:rPr>
          <w:i/>
        </w:rPr>
        <w:t>Oświadczeniu Beneficjenta o prowadzeniu oddzielnego sytemu rachunkowości albo o korzystaniu z odpowiedniego kodu rachunkowego</w:t>
      </w:r>
      <w:r>
        <w:t xml:space="preserve">, stanowiącego załącznik do </w:t>
      </w:r>
      <w:r w:rsidRPr="00166FA9">
        <w:rPr>
          <w:i/>
        </w:rPr>
        <w:t>Wniosku o płatność</w:t>
      </w:r>
      <w:r>
        <w:t>.</w:t>
      </w:r>
    </w:p>
    <w:p w14:paraId="04F503B4" w14:textId="04F0AE0E" w:rsidR="00475909" w:rsidRDefault="00475909" w:rsidP="00D66375">
      <w:pPr>
        <w:widowControl w:val="0"/>
        <w:tabs>
          <w:tab w:val="left" w:pos="426"/>
        </w:tabs>
        <w:adjustRightInd w:val="0"/>
        <w:spacing w:before="120" w:after="120"/>
        <w:ind w:left="426"/>
        <w:jc w:val="both"/>
        <w:textAlignment w:val="baseline"/>
      </w:pPr>
      <w:r>
        <w:t>Odpowiedź „NIE” w liście kontrolnej należy zaznaczyć w przypadku:</w:t>
      </w:r>
    </w:p>
    <w:p w14:paraId="469BBB53" w14:textId="07C88280" w:rsidR="009712E9" w:rsidRDefault="00475909" w:rsidP="00166FA9">
      <w:pPr>
        <w:pStyle w:val="Akapitzlist"/>
        <w:widowControl w:val="0"/>
        <w:numPr>
          <w:ilvl w:val="0"/>
          <w:numId w:val="57"/>
        </w:numPr>
        <w:tabs>
          <w:tab w:val="left" w:pos="426"/>
        </w:tabs>
        <w:adjustRightInd w:val="0"/>
        <w:spacing w:before="120" w:after="120"/>
        <w:jc w:val="both"/>
        <w:textAlignment w:val="baseline"/>
      </w:pPr>
      <w:r>
        <w:t>stwierdzenia braku stosowania przez beneficjenta oddzielnego systemu rachunkowości albo korzystania z odpowiedniego kodu rachunkowego,</w:t>
      </w:r>
    </w:p>
    <w:p w14:paraId="5F6E3C10" w14:textId="77777777" w:rsidR="00D66375" w:rsidRDefault="009712E9" w:rsidP="00166FA9">
      <w:pPr>
        <w:pStyle w:val="Akapitzlist"/>
        <w:widowControl w:val="0"/>
        <w:numPr>
          <w:ilvl w:val="0"/>
          <w:numId w:val="57"/>
        </w:numPr>
        <w:tabs>
          <w:tab w:val="left" w:pos="426"/>
        </w:tabs>
        <w:adjustRightInd w:val="0"/>
        <w:spacing w:before="120" w:after="120"/>
        <w:jc w:val="both"/>
        <w:textAlignment w:val="baseline"/>
      </w:pPr>
      <w:r>
        <w:t xml:space="preserve">stwierdzenia braku posiadania przez Beneficjenta </w:t>
      </w:r>
      <w:r w:rsidR="00D66375" w:rsidRPr="00166FA9">
        <w:rPr>
          <w:i/>
        </w:rPr>
        <w:t>Wykazu faktur lub dokumentów o równoważnej wartości dowodowej dokumentujących poniesione koszty</w:t>
      </w:r>
      <w:r w:rsidR="00D66375">
        <w:t>,</w:t>
      </w:r>
    </w:p>
    <w:p w14:paraId="230314A5" w14:textId="77777777" w:rsidR="00D66375" w:rsidRDefault="00D66375" w:rsidP="00166FA9">
      <w:pPr>
        <w:pStyle w:val="Akapitzlist"/>
        <w:widowControl w:val="0"/>
        <w:numPr>
          <w:ilvl w:val="0"/>
          <w:numId w:val="57"/>
        </w:numPr>
        <w:tabs>
          <w:tab w:val="left" w:pos="426"/>
        </w:tabs>
        <w:adjustRightInd w:val="0"/>
        <w:spacing w:before="120" w:after="120"/>
        <w:jc w:val="both"/>
        <w:textAlignment w:val="baseline"/>
      </w:pPr>
      <w:r w:rsidRPr="00D66375">
        <w:t>stwierdzenia nieprawidłowych danych zawartych w Oświadczeniu Beneficjenta o prowadzeniu oddzielnego sytemu rachunkowości albo o korzystaniu z odpowiedniego kodu rachunkowego (podczas przeprowadzania czynności kontrolnych na etapie wniosku o płatność).</w:t>
      </w:r>
    </w:p>
    <w:p w14:paraId="60C18631" w14:textId="03902665" w:rsidR="00E91F37" w:rsidRDefault="00475909" w:rsidP="00166FA9">
      <w:pPr>
        <w:ind w:left="426"/>
        <w:jc w:val="both"/>
      </w:pPr>
      <w:r>
        <w:t xml:space="preserve">Po zaznaczeniu odpowiedzi „NIE” należy w polu „Uwagi kontrolujących” opisać </w:t>
      </w:r>
      <w:r w:rsidR="00D66375">
        <w:t>p</w:t>
      </w:r>
      <w:r>
        <w:t xml:space="preserve">rzyczynę stwierdzonej niezgodności.  </w:t>
      </w:r>
    </w:p>
    <w:p w14:paraId="6413EE3D" w14:textId="77777777" w:rsidR="00537C0C" w:rsidRDefault="00537C0C" w:rsidP="00D66375">
      <w:pPr>
        <w:tabs>
          <w:tab w:val="left" w:pos="851"/>
        </w:tabs>
        <w:ind w:left="426"/>
        <w:jc w:val="both"/>
      </w:pPr>
    </w:p>
    <w:p w14:paraId="380A0EFB" w14:textId="3DD8E642" w:rsidR="003E0FC2" w:rsidRPr="003E0FC2" w:rsidRDefault="003E0FC2" w:rsidP="00166FA9">
      <w:pPr>
        <w:widowControl w:val="0"/>
        <w:numPr>
          <w:ilvl w:val="0"/>
          <w:numId w:val="1"/>
        </w:numPr>
        <w:tabs>
          <w:tab w:val="clear" w:pos="1434"/>
          <w:tab w:val="num" w:pos="426"/>
          <w:tab w:val="left" w:pos="851"/>
          <w:tab w:val="left" w:pos="993"/>
        </w:tabs>
        <w:adjustRightInd w:val="0"/>
        <w:spacing w:before="120" w:after="120"/>
        <w:ind w:left="426" w:hanging="426"/>
        <w:jc w:val="both"/>
        <w:textAlignment w:val="baseline"/>
        <w:rPr>
          <w:u w:val="single"/>
        </w:rPr>
      </w:pPr>
      <w:r>
        <w:rPr>
          <w:bCs/>
          <w:u w:val="single"/>
        </w:rPr>
        <w:t>Re</w:t>
      </w:r>
      <w:r w:rsidRPr="003E0FC2">
        <w:rPr>
          <w:u w:val="single"/>
        </w:rPr>
        <w:t>alizacja działań informacyjno-promocyjnych.</w:t>
      </w:r>
    </w:p>
    <w:p w14:paraId="74ED92DD" w14:textId="77777777" w:rsidR="003E0FC2" w:rsidRDefault="003E0FC2" w:rsidP="003E0FC2">
      <w:pPr>
        <w:autoSpaceDE w:val="0"/>
        <w:autoSpaceDN w:val="0"/>
        <w:adjustRightInd w:val="0"/>
        <w:ind w:left="360"/>
        <w:jc w:val="both"/>
        <w:rPr>
          <w:b/>
        </w:rPr>
      </w:pPr>
    </w:p>
    <w:p w14:paraId="592826C3" w14:textId="77777777" w:rsidR="003E0FC2" w:rsidRPr="00F6743A" w:rsidRDefault="003E0FC2" w:rsidP="003E0FC2">
      <w:pPr>
        <w:autoSpaceDE w:val="0"/>
        <w:autoSpaceDN w:val="0"/>
        <w:adjustRightInd w:val="0"/>
        <w:ind w:left="360"/>
        <w:jc w:val="both"/>
        <w:rPr>
          <w:b/>
        </w:rPr>
      </w:pPr>
      <w:r w:rsidRPr="00465BC5">
        <w:rPr>
          <w:b/>
        </w:rPr>
        <w:t>Plakat informacyjny</w:t>
      </w:r>
      <w:r>
        <w:rPr>
          <w:b/>
        </w:rPr>
        <w:t xml:space="preserve">/tablica informacyjna. </w:t>
      </w:r>
    </w:p>
    <w:p w14:paraId="7463F80E" w14:textId="77777777" w:rsidR="003E0FC2" w:rsidRDefault="003E0FC2" w:rsidP="003E0FC2">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umieścił dla operacji, która jest dofinansowana ze środków publicznych kwotą </w:t>
      </w:r>
      <w:r>
        <w:rPr>
          <w:b/>
        </w:rPr>
        <w:t>powyżej</w:t>
      </w:r>
      <w:r w:rsidRPr="00465BC5">
        <w:rPr>
          <w:b/>
        </w:rPr>
        <w:t xml:space="preserve"> 50</w:t>
      </w:r>
      <w:r>
        <w:rPr>
          <w:b/>
        </w:rPr>
        <w:t xml:space="preserve"> tys. i nie większą niż 500 tys.</w:t>
      </w:r>
      <w:r w:rsidRPr="00465BC5">
        <w:rPr>
          <w:b/>
        </w:rPr>
        <w:t xml:space="preserve"> euro</w:t>
      </w:r>
      <w:r>
        <w:rPr>
          <w:b/>
        </w:rPr>
        <w:t xml:space="preserve"> </w:t>
      </w:r>
      <w:r>
        <w:t>plakat informacyjny (minimalny rozmiar: A3 – znormalizowany format arkusza o wymiarach 297x420 mm) lub tablicę informacyjną</w:t>
      </w:r>
      <w:r w:rsidRPr="00705C9E">
        <w:t xml:space="preserve"> </w:t>
      </w:r>
    </w:p>
    <w:p w14:paraId="62C37987" w14:textId="77777777" w:rsidR="003E0FC2" w:rsidRPr="00F6743A" w:rsidRDefault="003E0FC2" w:rsidP="003E0FC2">
      <w:pPr>
        <w:autoSpaceDE w:val="0"/>
        <w:autoSpaceDN w:val="0"/>
        <w:adjustRightInd w:val="0"/>
        <w:ind w:left="360"/>
        <w:jc w:val="both"/>
        <w:rPr>
          <w:b/>
        </w:rPr>
      </w:pPr>
      <w:r>
        <w:rPr>
          <w:b/>
        </w:rPr>
        <w:t xml:space="preserve">Tymczasowy bilbord dużego formatu. </w:t>
      </w:r>
    </w:p>
    <w:p w14:paraId="001A0E02" w14:textId="77777777" w:rsidR="003E0FC2" w:rsidRDefault="003E0FC2" w:rsidP="003E0FC2">
      <w:pPr>
        <w:autoSpaceDE w:val="0"/>
        <w:autoSpaceDN w:val="0"/>
        <w:adjustRightInd w:val="0"/>
        <w:ind w:left="360"/>
        <w:jc w:val="both"/>
      </w:pPr>
      <w:r w:rsidRPr="003003C0">
        <w:lastRenderedPageBreak/>
        <w:t>Podczas przeprowadzania</w:t>
      </w:r>
      <w:r>
        <w:t xml:space="preserve"> czynności kontrolnych </w:t>
      </w:r>
      <w:r w:rsidRPr="003003C0">
        <w:t>należy sprawdzić, czy</w:t>
      </w:r>
      <w:r>
        <w:t xml:space="preserve"> beneficjent </w:t>
      </w:r>
      <w:r w:rsidRPr="00F234CA">
        <w:rPr>
          <w:b/>
        </w:rPr>
        <w:t>realizujący</w:t>
      </w:r>
      <w:r>
        <w:t xml:space="preserve"> projekt dofinansowany ze środków publicznych na kwotę </w:t>
      </w:r>
      <w:r w:rsidRPr="00F234CA">
        <w:rPr>
          <w:b/>
        </w:rPr>
        <w:t xml:space="preserve">powyżej 500 tys.  euro </w:t>
      </w:r>
      <w:r>
        <w:t xml:space="preserve">umieścił tymczasowy bilbord dużego formatu. </w:t>
      </w:r>
    </w:p>
    <w:p w14:paraId="02980DAA" w14:textId="77777777" w:rsidR="003E0FC2" w:rsidRDefault="003E0FC2" w:rsidP="003E0FC2">
      <w:pPr>
        <w:autoSpaceDE w:val="0"/>
        <w:autoSpaceDN w:val="0"/>
        <w:adjustRightInd w:val="0"/>
        <w:ind w:left="360"/>
        <w:jc w:val="both"/>
        <w:rPr>
          <w:b/>
        </w:rPr>
      </w:pPr>
    </w:p>
    <w:p w14:paraId="1E50E94F" w14:textId="77777777" w:rsidR="003E0FC2" w:rsidRPr="00F6743A" w:rsidRDefault="003E0FC2" w:rsidP="003E0FC2">
      <w:pPr>
        <w:autoSpaceDE w:val="0"/>
        <w:autoSpaceDN w:val="0"/>
        <w:adjustRightInd w:val="0"/>
        <w:ind w:left="360"/>
        <w:jc w:val="both"/>
        <w:rPr>
          <w:b/>
        </w:rPr>
      </w:pPr>
      <w:r>
        <w:rPr>
          <w:b/>
        </w:rPr>
        <w:t xml:space="preserve">Stała tablica/bilbord dużego formatu. </w:t>
      </w:r>
    </w:p>
    <w:p w14:paraId="2113468B" w14:textId="77777777" w:rsidR="003E0FC2" w:rsidRDefault="003E0FC2" w:rsidP="003E0FC2">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który </w:t>
      </w:r>
      <w:r w:rsidRPr="00F234CA">
        <w:rPr>
          <w:b/>
        </w:rPr>
        <w:t>zakończył</w:t>
      </w:r>
      <w:r>
        <w:t xml:space="preserve"> realizację operacji dofinansowanej ze środków publicznych na kwotę </w:t>
      </w:r>
      <w:r w:rsidRPr="00F234CA">
        <w:rPr>
          <w:b/>
        </w:rPr>
        <w:t xml:space="preserve">powyżej 500 tys.  euro </w:t>
      </w:r>
      <w:r>
        <w:t>umieścił s</w:t>
      </w:r>
      <w:r>
        <w:rPr>
          <w:b/>
        </w:rPr>
        <w:t>tałą tablicę/bilbord dużego formatu.</w:t>
      </w:r>
      <w:r>
        <w:t xml:space="preserve"> </w:t>
      </w:r>
    </w:p>
    <w:p w14:paraId="7B8607B0" w14:textId="77777777" w:rsidR="003E0FC2" w:rsidRDefault="003E0FC2" w:rsidP="003E0FC2">
      <w:pPr>
        <w:autoSpaceDE w:val="0"/>
        <w:autoSpaceDN w:val="0"/>
        <w:adjustRightInd w:val="0"/>
        <w:ind w:left="360"/>
        <w:jc w:val="both"/>
      </w:pPr>
    </w:p>
    <w:p w14:paraId="5FE1F48B" w14:textId="77777777" w:rsidR="003E0FC2" w:rsidRDefault="003E0FC2" w:rsidP="003E0FC2">
      <w:pPr>
        <w:autoSpaceDE w:val="0"/>
        <w:autoSpaceDN w:val="0"/>
        <w:adjustRightInd w:val="0"/>
        <w:ind w:left="360"/>
        <w:jc w:val="both"/>
      </w:pPr>
      <w:r w:rsidRPr="00F234CA">
        <w:t>P</w:t>
      </w:r>
      <w:r>
        <w:t>lakat informacyjny</w:t>
      </w:r>
      <w:r w:rsidRPr="00F234CA">
        <w:t>/</w:t>
      </w:r>
      <w:r>
        <w:t>tablica informacyjna</w:t>
      </w:r>
      <w:r w:rsidRPr="00F234CA">
        <w:t>/</w:t>
      </w:r>
      <w:r>
        <w:t>stała tablica/tymczasowy bilbord dużego formatu/bilbord</w:t>
      </w:r>
      <w:r w:rsidRPr="00F234CA">
        <w:t xml:space="preserve"> dużego formatu</w:t>
      </w:r>
      <w:r>
        <w:t xml:space="preserve"> powinny być wykonane zgodnie z warunkami określonymi w Księdze wizualizacji znaku Programu Rozwoju Obszarów Wiejskich na lata 2014-2020  opublikowanej na stronach Ministerstwa Rolnictwa i Rozwoju Wsi oraz ARiMR.</w:t>
      </w:r>
    </w:p>
    <w:p w14:paraId="7A6F55A1" w14:textId="77777777" w:rsidR="003E0FC2" w:rsidRDefault="003E0FC2" w:rsidP="003E0FC2">
      <w:pPr>
        <w:autoSpaceDE w:val="0"/>
        <w:autoSpaceDN w:val="0"/>
        <w:adjustRightInd w:val="0"/>
        <w:ind w:left="360"/>
        <w:jc w:val="both"/>
      </w:pPr>
    </w:p>
    <w:p w14:paraId="1C34F93A" w14:textId="77777777" w:rsidR="003E0FC2" w:rsidRDefault="003E0FC2" w:rsidP="003E0FC2">
      <w:pPr>
        <w:autoSpaceDE w:val="0"/>
        <w:autoSpaceDN w:val="0"/>
        <w:adjustRightInd w:val="0"/>
        <w:ind w:left="360"/>
        <w:jc w:val="both"/>
      </w:pPr>
      <w:r>
        <w:t>Beneficjent ma obowiązek umieścić plakat informacyjny</w:t>
      </w:r>
      <w:r w:rsidRPr="00F234CA">
        <w:t>/</w:t>
      </w:r>
      <w:r>
        <w:t>tablicę informacyjną</w:t>
      </w:r>
      <w:r w:rsidRPr="00F234CA">
        <w:t>/</w:t>
      </w:r>
      <w:r>
        <w:t>stałą tablicę/tymczasowy bilbord dużego formatu/bilbord</w:t>
      </w:r>
      <w:r w:rsidRPr="00F234CA">
        <w:t xml:space="preserve"> dużego formatu</w:t>
      </w:r>
      <w:r>
        <w:t xml:space="preserve"> w miejscu łatwo widocznym dla ogółu społeczeństwa. </w:t>
      </w:r>
    </w:p>
    <w:p w14:paraId="3749E3BD" w14:textId="77777777" w:rsidR="003E0FC2" w:rsidRDefault="003E0FC2" w:rsidP="003E0FC2">
      <w:pPr>
        <w:autoSpaceDE w:val="0"/>
        <w:autoSpaceDN w:val="0"/>
        <w:adjustRightInd w:val="0"/>
        <w:ind w:left="360"/>
        <w:jc w:val="both"/>
      </w:pPr>
    </w:p>
    <w:p w14:paraId="53F9446A" w14:textId="0CA68340" w:rsidR="00212DB1" w:rsidRDefault="00212DB1" w:rsidP="003E0FC2">
      <w:pPr>
        <w:autoSpaceDE w:val="0"/>
        <w:autoSpaceDN w:val="0"/>
        <w:adjustRightInd w:val="0"/>
        <w:ind w:left="360"/>
        <w:jc w:val="both"/>
      </w:pPr>
      <w:r w:rsidRPr="00212DB1">
        <w:t>Do wyliczenia wartości całkowitego wsparcia publicznego w euro stosuje się kurs euro w stosunku do złotego, obowiązujący na dzień zawarcia umowy, zgodny z rozporządzeniem Prezesa Rady Ministrów w sprawie średniego kursu złotego w stosunku do euro, stanowiącego podstawę przeliczania wartości zamówień publicznych</w:t>
      </w:r>
      <w:r>
        <w:t>.</w:t>
      </w:r>
    </w:p>
    <w:p w14:paraId="3B8276E9" w14:textId="77777777" w:rsidR="003E0FC2" w:rsidRDefault="003E0FC2" w:rsidP="00166FA9">
      <w:pPr>
        <w:autoSpaceDE w:val="0"/>
        <w:autoSpaceDN w:val="0"/>
        <w:adjustRightInd w:val="0"/>
        <w:ind w:left="360"/>
        <w:jc w:val="both"/>
      </w:pPr>
      <w:r w:rsidRPr="00BA500C">
        <w:t>Także beneficjenci, którzy uzyskali dofinansowanie poniżej 500 tys. euro mogą umieszczać stałe tablice lub bilbordy dużego formatu przy swoich projektach</w:t>
      </w:r>
      <w:r>
        <w:t>.</w:t>
      </w:r>
    </w:p>
    <w:p w14:paraId="5DE6EB3B" w14:textId="77777777" w:rsidR="0099548B" w:rsidRDefault="0099548B" w:rsidP="00166FA9">
      <w:pPr>
        <w:autoSpaceDE w:val="0"/>
        <w:autoSpaceDN w:val="0"/>
        <w:adjustRightInd w:val="0"/>
        <w:ind w:left="360"/>
        <w:jc w:val="both"/>
      </w:pPr>
    </w:p>
    <w:p w14:paraId="6A6B256B" w14:textId="77777777" w:rsidR="0099548B" w:rsidRPr="003111AE" w:rsidRDefault="0099548B" w:rsidP="0099548B">
      <w:pPr>
        <w:autoSpaceDE w:val="0"/>
        <w:autoSpaceDN w:val="0"/>
        <w:adjustRightInd w:val="0"/>
        <w:ind w:left="360"/>
        <w:jc w:val="both"/>
      </w:pPr>
      <w:r w:rsidRPr="003111AE">
        <w:t xml:space="preserve">W przypadku operacji, która jest dofinansowana ze środków publicznych kwotą </w:t>
      </w:r>
      <w:r w:rsidRPr="0099548B">
        <w:rPr>
          <w:b/>
        </w:rPr>
        <w:t>poniżej 50 tys. euro</w:t>
      </w:r>
      <w:r w:rsidRPr="003111AE">
        <w:t>, w liście kontrolnej należy zaznaczyć odpowiedź NIE DOTYCZY.</w:t>
      </w:r>
    </w:p>
    <w:p w14:paraId="2B877115" w14:textId="77777777" w:rsidR="0099548B" w:rsidRPr="003111AE" w:rsidRDefault="0099548B" w:rsidP="0099548B">
      <w:pPr>
        <w:autoSpaceDE w:val="0"/>
        <w:autoSpaceDN w:val="0"/>
        <w:adjustRightInd w:val="0"/>
        <w:ind w:left="360"/>
        <w:jc w:val="both"/>
      </w:pPr>
    </w:p>
    <w:p w14:paraId="7EDB2879" w14:textId="060A0C19" w:rsidR="0099548B" w:rsidRPr="00535441" w:rsidRDefault="0099548B" w:rsidP="0099548B">
      <w:pPr>
        <w:autoSpaceDE w:val="0"/>
        <w:autoSpaceDN w:val="0"/>
        <w:adjustRightInd w:val="0"/>
        <w:ind w:left="360"/>
        <w:jc w:val="both"/>
        <w:rPr>
          <w:b/>
        </w:rPr>
      </w:pPr>
      <w:r w:rsidRPr="00535441">
        <w:rPr>
          <w:b/>
        </w:rPr>
        <w:t>W ramach śladu rewizyjnego przeprowadzanych czynności należy wykonać fotografię i odnotować wymiary weryfikowanych materiałów informacyjnych.</w:t>
      </w:r>
    </w:p>
    <w:p w14:paraId="1718A82E" w14:textId="77777777" w:rsidR="00D66375" w:rsidRPr="003E0FC2" w:rsidRDefault="00D66375" w:rsidP="00166FA9">
      <w:pPr>
        <w:widowControl w:val="0"/>
        <w:numPr>
          <w:ilvl w:val="0"/>
          <w:numId w:val="1"/>
        </w:numPr>
        <w:tabs>
          <w:tab w:val="left" w:pos="426"/>
        </w:tabs>
        <w:adjustRightInd w:val="0"/>
        <w:spacing w:before="120" w:after="120"/>
        <w:ind w:hanging="1434"/>
        <w:jc w:val="both"/>
        <w:textAlignment w:val="baseline"/>
        <w:rPr>
          <w:u w:val="single"/>
        </w:rPr>
      </w:pPr>
      <w:r>
        <w:rPr>
          <w:bCs/>
          <w:u w:val="single"/>
        </w:rPr>
        <w:t>P</w:t>
      </w:r>
      <w:r w:rsidRPr="00E466F0">
        <w:rPr>
          <w:bCs/>
          <w:u w:val="single"/>
        </w:rPr>
        <w:t>rzechow</w:t>
      </w:r>
      <w:r>
        <w:rPr>
          <w:bCs/>
          <w:u w:val="single"/>
        </w:rPr>
        <w:t>ywanie</w:t>
      </w:r>
      <w:r w:rsidRPr="00E466F0">
        <w:rPr>
          <w:bCs/>
          <w:u w:val="single"/>
        </w:rPr>
        <w:t xml:space="preserve"> dokumentacj</w:t>
      </w:r>
      <w:r>
        <w:rPr>
          <w:bCs/>
          <w:u w:val="single"/>
        </w:rPr>
        <w:t>i</w:t>
      </w:r>
      <w:r w:rsidRPr="00E466F0">
        <w:rPr>
          <w:bCs/>
          <w:u w:val="single"/>
        </w:rPr>
        <w:t xml:space="preserve"> związan</w:t>
      </w:r>
      <w:r>
        <w:rPr>
          <w:bCs/>
          <w:u w:val="single"/>
        </w:rPr>
        <w:t>ej</w:t>
      </w:r>
      <w:r w:rsidRPr="00E466F0">
        <w:rPr>
          <w:bCs/>
          <w:u w:val="single"/>
        </w:rPr>
        <w:t xml:space="preserve"> z </w:t>
      </w:r>
      <w:r>
        <w:rPr>
          <w:bCs/>
          <w:u w:val="single"/>
        </w:rPr>
        <w:t>przyznaną pomocą</w:t>
      </w:r>
      <w:r w:rsidRPr="00E466F0">
        <w:rPr>
          <w:bCs/>
          <w:u w:val="single"/>
        </w:rPr>
        <w:t>.</w:t>
      </w:r>
    </w:p>
    <w:p w14:paraId="27F8B6E4" w14:textId="76D9B2A8"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C870AB">
        <w:rPr>
          <w:bCs/>
        </w:rPr>
        <w:t>b</w:t>
      </w:r>
      <w:r w:rsidR="007C6170" w:rsidRPr="007C6170">
        <w:rPr>
          <w:bCs/>
        </w:rPr>
        <w:t>eneficjent  złoży</w:t>
      </w:r>
      <w:r w:rsidR="00564B72">
        <w:rPr>
          <w:bCs/>
        </w:rPr>
        <w:t>ł</w:t>
      </w:r>
      <w:r w:rsidR="007C6170" w:rsidRPr="007C6170">
        <w:rPr>
          <w:bCs/>
        </w:rPr>
        <w:t xml:space="preserve"> w oryginale do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w:t>
      </w:r>
      <w:r w:rsidR="00564B72">
        <w:rPr>
          <w:bCs/>
        </w:rPr>
        <w:t xml:space="preserve"> </w:t>
      </w:r>
      <w:r w:rsidR="00564B72" w:rsidRPr="00564B72">
        <w:rPr>
          <w:bCs/>
        </w:rPr>
        <w:t>od dnia złożenia wniosku o przyznanie pom</w:t>
      </w:r>
      <w:r w:rsidR="00DC5656">
        <w:rPr>
          <w:bCs/>
        </w:rPr>
        <w:t>o</w:t>
      </w:r>
      <w:r w:rsidR="00564B72" w:rsidRPr="00564B72">
        <w:rPr>
          <w:bCs/>
        </w:rPr>
        <w:t>cy</w:t>
      </w:r>
      <w:r w:rsidR="00FD5069">
        <w:rPr>
          <w:bCs/>
        </w:rPr>
        <w:t xml:space="preserve"> do dnia, w którym upłynie 5 lat od dnia wypłaty płatności końcowej.</w:t>
      </w:r>
      <w:r>
        <w:rPr>
          <w:bCs/>
        </w:rPr>
        <w:t xml:space="preserve"> </w:t>
      </w:r>
    </w:p>
    <w:p w14:paraId="44FF33A3" w14:textId="77777777" w:rsidR="00E6050F" w:rsidRPr="006A2F8B" w:rsidRDefault="00E6050F" w:rsidP="00E6050F">
      <w:pPr>
        <w:pStyle w:val="Akapitzlist"/>
        <w:numPr>
          <w:ilvl w:val="0"/>
          <w:numId w:val="1"/>
        </w:numPr>
        <w:tabs>
          <w:tab w:val="clear" w:pos="1434"/>
          <w:tab w:val="left" w:pos="426"/>
          <w:tab w:val="left" w:pos="851"/>
          <w:tab w:val="left" w:pos="1276"/>
        </w:tabs>
        <w:ind w:hanging="1434"/>
        <w:jc w:val="both"/>
        <w:rPr>
          <w:u w:val="single"/>
        </w:rPr>
      </w:pPr>
      <w:r>
        <w:rPr>
          <w:u w:val="single"/>
        </w:rPr>
        <w:t>Niefinansowanie kosztów</w:t>
      </w:r>
      <w:r w:rsidRPr="006A2F8B">
        <w:rPr>
          <w:u w:val="single"/>
        </w:rPr>
        <w:t xml:space="preserve"> operacji</w:t>
      </w:r>
      <w:r>
        <w:rPr>
          <w:u w:val="single"/>
        </w:rPr>
        <w:t xml:space="preserve"> z innych środków publicznych.</w:t>
      </w:r>
    </w:p>
    <w:p w14:paraId="0D6CD0FB" w14:textId="77777777" w:rsidR="00E6050F" w:rsidRDefault="00E6050F" w:rsidP="00E6050F">
      <w:pPr>
        <w:tabs>
          <w:tab w:val="left" w:pos="142"/>
          <w:tab w:val="left" w:pos="426"/>
          <w:tab w:val="left" w:pos="851"/>
        </w:tabs>
        <w:ind w:left="426"/>
        <w:jc w:val="both"/>
      </w:pPr>
    </w:p>
    <w:p w14:paraId="2299DBB7" w14:textId="18A7D43D" w:rsidR="00E6050F" w:rsidRDefault="00E6050F" w:rsidP="00E6050F">
      <w:pPr>
        <w:pStyle w:val="Akapitzlist"/>
        <w:ind w:left="426"/>
        <w:jc w:val="both"/>
      </w:pPr>
      <w:r>
        <w:t xml:space="preserve">Należy zweryfikować, czy dokumenty finansowo-księgowe nie wskazują na fakt finansowania kosztów operacji z innych środków publicznych. </w:t>
      </w:r>
    </w:p>
    <w:p w14:paraId="5ABF15C2" w14:textId="41429210" w:rsidR="00303686" w:rsidRPr="006A2F8B" w:rsidRDefault="00303686" w:rsidP="00E6050F">
      <w:pPr>
        <w:pStyle w:val="Akapitzlist"/>
        <w:ind w:left="426"/>
        <w:jc w:val="both"/>
      </w:pPr>
      <w:r w:rsidRPr="00303686">
        <w:t>Należy sprawdzić czy na weryfikowanych oryginałach dokumentów finansowo-księgowych nie znajduje się oznaczenie (np. pieczątka) świadczące o finansowaniu danej operacji z innego instrumentu pomocowego</w:t>
      </w:r>
      <w:r>
        <w:t>.</w:t>
      </w:r>
    </w:p>
    <w:p w14:paraId="038ECD9B" w14:textId="0D403EE5" w:rsidR="00E6050F" w:rsidRDefault="00E6050F" w:rsidP="00E6050F">
      <w:pPr>
        <w:tabs>
          <w:tab w:val="left" w:pos="426"/>
        </w:tabs>
        <w:ind w:left="426"/>
        <w:jc w:val="both"/>
      </w:pPr>
      <w:r>
        <w:t xml:space="preserve">W przypadku wykrycia takiego finansowania w Liście kontrolnej </w:t>
      </w:r>
      <w:r w:rsidRPr="00923ACE">
        <w:t xml:space="preserve">należy </w:t>
      </w:r>
      <w:r w:rsidRPr="000D5375">
        <w:t xml:space="preserve">zaznaczyć </w:t>
      </w:r>
      <w:r>
        <w:t xml:space="preserve">odpowiedź </w:t>
      </w:r>
      <w:r w:rsidRPr="000D5375">
        <w:t>NIE i odnotować ten fakt w polu „Uwagi</w:t>
      </w:r>
      <w:r>
        <w:t xml:space="preserve"> kontrolujących</w:t>
      </w:r>
      <w:r w:rsidRPr="000D5375">
        <w:t xml:space="preserve">”.  </w:t>
      </w:r>
    </w:p>
    <w:p w14:paraId="63B13114" w14:textId="77777777" w:rsidR="00535441" w:rsidRDefault="00535441" w:rsidP="00E6050F">
      <w:pPr>
        <w:tabs>
          <w:tab w:val="left" w:pos="426"/>
        </w:tabs>
        <w:ind w:left="426"/>
        <w:jc w:val="both"/>
      </w:pPr>
    </w:p>
    <w:p w14:paraId="0106D4EF" w14:textId="77777777" w:rsidR="00DC5656" w:rsidRDefault="00DC5656" w:rsidP="00E6050F">
      <w:pPr>
        <w:tabs>
          <w:tab w:val="left" w:pos="426"/>
        </w:tabs>
        <w:ind w:left="426"/>
        <w:jc w:val="both"/>
      </w:pPr>
    </w:p>
    <w:p w14:paraId="0624AC08" w14:textId="7C37D476" w:rsidR="00DC5656" w:rsidRPr="00DC5656" w:rsidRDefault="00DC5656" w:rsidP="00DC5656">
      <w:pPr>
        <w:numPr>
          <w:ilvl w:val="0"/>
          <w:numId w:val="1"/>
        </w:numPr>
        <w:tabs>
          <w:tab w:val="clear" w:pos="1434"/>
          <w:tab w:val="left" w:pos="142"/>
          <w:tab w:val="left" w:pos="426"/>
          <w:tab w:val="left" w:pos="851"/>
        </w:tabs>
        <w:ind w:left="426" w:hanging="426"/>
        <w:contextualSpacing/>
        <w:jc w:val="both"/>
      </w:pPr>
      <w:r w:rsidRPr="00DC5656">
        <w:rPr>
          <w:u w:val="single"/>
        </w:rPr>
        <w:lastRenderedPageBreak/>
        <w:t xml:space="preserve">Beneficjent osiągnął co najmniej 30 % zakładanego w biznesplanie ilościowego </w:t>
      </w:r>
      <w:r w:rsidR="00601113">
        <w:rPr>
          <w:u w:val="single"/>
        </w:rPr>
        <w:t>lub</w:t>
      </w:r>
      <w:r w:rsidRPr="00DC5656">
        <w:rPr>
          <w:u w:val="single"/>
        </w:rPr>
        <w:t xml:space="preserve"> wartościowego poziomu sprzedaży produktów lub usług. </w:t>
      </w:r>
    </w:p>
    <w:p w14:paraId="47E85F9C" w14:textId="77777777" w:rsidR="00DC5656" w:rsidRPr="00DC5656" w:rsidRDefault="00DC5656" w:rsidP="00DC5656">
      <w:pPr>
        <w:ind w:left="426"/>
        <w:contextualSpacing/>
        <w:jc w:val="both"/>
      </w:pPr>
    </w:p>
    <w:p w14:paraId="38A8C00F" w14:textId="6BEAC97E" w:rsidR="00DC5656" w:rsidRPr="00DC5656" w:rsidRDefault="00DC5656" w:rsidP="00DC5656">
      <w:pPr>
        <w:ind w:left="426"/>
        <w:contextualSpacing/>
        <w:jc w:val="both"/>
      </w:pPr>
      <w:r w:rsidRPr="00DC5656">
        <w:t xml:space="preserve">Podczas kontroli przeprowadzanej w terminie późniejszym niż 1 rok od dnia wypłaty płatności końcowej pomocy podczas czynności kontrolnych należy sprawdzić czy Beneficjent osiągnął co najmniej 30 % zakładanego w biznesplanie, stanowiącym załącznik nr 1 do umowy, ilościowego </w:t>
      </w:r>
      <w:r w:rsidR="00601113">
        <w:t>lub</w:t>
      </w:r>
      <w:r w:rsidRPr="00DC5656">
        <w:t xml:space="preserve"> wartościowego poziomu sprzedaży produktów lub usług. Weryfikację powyższego należy przeprowadzić na podstawie dokumentów wystawionych przez Beneficjenta potwierdzających sprzedaż produktów lub usług.</w:t>
      </w:r>
    </w:p>
    <w:p w14:paraId="3CDCD7DD" w14:textId="77777777" w:rsidR="00DC5656" w:rsidRPr="00DC5656" w:rsidRDefault="00DC5656" w:rsidP="00DC5656">
      <w:pPr>
        <w:ind w:left="426"/>
        <w:contextualSpacing/>
        <w:jc w:val="both"/>
      </w:pPr>
      <w:r w:rsidRPr="00DC5656">
        <w:t>Jako ślad rewizyjny przeprowadzonych czynności należy sporządzić zdjęcia/kopie weryfikowanych dokumentów.</w:t>
      </w:r>
    </w:p>
    <w:p w14:paraId="7F522002" w14:textId="77777777" w:rsidR="00DC5656" w:rsidRPr="00DC5656" w:rsidRDefault="00DC5656" w:rsidP="00DC5656">
      <w:pPr>
        <w:ind w:left="426"/>
        <w:contextualSpacing/>
        <w:jc w:val="both"/>
      </w:pPr>
      <w:r w:rsidRPr="00DC5656">
        <w:t xml:space="preserve">Podczas czynności kontrolnych dokonywanych wcześniej niż 1 rok od dnia wypłaty płatności końcowej w liście kontrolnej należy zaznaczyć odpowiedź „Nie dotyczy”.  </w:t>
      </w:r>
    </w:p>
    <w:p w14:paraId="0CA2EE0E" w14:textId="77777777" w:rsidR="00DC5656" w:rsidRPr="00DC5656" w:rsidRDefault="00DC5656" w:rsidP="00DC5656">
      <w:pPr>
        <w:tabs>
          <w:tab w:val="left" w:pos="426"/>
        </w:tabs>
        <w:ind w:left="426"/>
        <w:jc w:val="both"/>
      </w:pPr>
    </w:p>
    <w:p w14:paraId="61935657" w14:textId="77777777" w:rsidR="00DC5656" w:rsidRPr="00DC5656" w:rsidRDefault="00DC5656" w:rsidP="00DC5656">
      <w:pPr>
        <w:contextualSpacing/>
        <w:jc w:val="both"/>
        <w:rPr>
          <w:i/>
        </w:rPr>
      </w:pPr>
    </w:p>
    <w:p w14:paraId="7E23769D" w14:textId="77777777" w:rsidR="00DC5656" w:rsidRDefault="00DC5656" w:rsidP="00E6050F">
      <w:pPr>
        <w:tabs>
          <w:tab w:val="left" w:pos="426"/>
        </w:tabs>
        <w:ind w:left="426"/>
        <w:jc w:val="both"/>
      </w:pPr>
    </w:p>
    <w:p w14:paraId="187269C9" w14:textId="77777777" w:rsidR="00E6050F" w:rsidRDefault="00E6050F" w:rsidP="00E6050F">
      <w:pPr>
        <w:pStyle w:val="Akapitzlist"/>
        <w:ind w:left="0"/>
        <w:jc w:val="both"/>
        <w:rPr>
          <w:i/>
        </w:rPr>
      </w:pPr>
    </w:p>
    <w:p w14:paraId="7A51CD0A" w14:textId="77777777" w:rsidR="00537C0C" w:rsidRDefault="00537C0C" w:rsidP="00166FA9">
      <w:pPr>
        <w:pStyle w:val="Akapitzlist"/>
        <w:ind w:left="426"/>
        <w:jc w:val="both"/>
      </w:pPr>
    </w:p>
    <w:sectPr w:rsidR="00537C0C" w:rsidSect="00C4424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9F44F" w14:textId="77777777" w:rsidR="00BE217B" w:rsidRDefault="00BE217B">
      <w:r>
        <w:separator/>
      </w:r>
    </w:p>
  </w:endnote>
  <w:endnote w:type="continuationSeparator" w:id="0">
    <w:p w14:paraId="5014E1A9" w14:textId="77777777" w:rsidR="00BE217B" w:rsidRDefault="00BE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1148883C" w14:textId="77777777">
      <w:tc>
        <w:tcPr>
          <w:tcW w:w="3070" w:type="dxa"/>
          <w:tcBorders>
            <w:top w:val="single" w:sz="4" w:space="0" w:color="auto"/>
          </w:tcBorders>
        </w:tcPr>
        <w:p w14:paraId="0A7E2727" w14:textId="77777777" w:rsidR="000556EE" w:rsidRPr="00FD4E86" w:rsidRDefault="000556EE" w:rsidP="00BA633D">
          <w:pPr>
            <w:pStyle w:val="Stopka"/>
            <w:ind w:right="357"/>
            <w:jc w:val="center"/>
            <w:rPr>
              <w:b/>
              <w:sz w:val="18"/>
              <w:szCs w:val="18"/>
            </w:rPr>
          </w:pPr>
          <w:r w:rsidRPr="00FD4E86">
            <w:rPr>
              <w:b/>
              <w:sz w:val="18"/>
              <w:szCs w:val="18"/>
            </w:rPr>
            <w:t>3.</w:t>
          </w:r>
          <w:r w:rsidR="00C20EAE">
            <w:rPr>
              <w:b/>
              <w:sz w:val="18"/>
              <w:szCs w:val="18"/>
            </w:rPr>
            <w:t>3</w:t>
          </w:r>
          <w:r w:rsidR="0090328B">
            <w:rPr>
              <w:b/>
              <w:sz w:val="18"/>
              <w:szCs w:val="18"/>
            </w:rPr>
            <w:t>2</w:t>
          </w:r>
        </w:p>
        <w:p w14:paraId="24B0AC15"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28C65BDA" w14:textId="6A535EA7" w:rsidR="000556EE" w:rsidRPr="00FD4E86" w:rsidRDefault="0083385C" w:rsidP="003111AE">
          <w:pPr>
            <w:pStyle w:val="Stopka"/>
            <w:ind w:right="357"/>
            <w:jc w:val="center"/>
            <w:rPr>
              <w:sz w:val="18"/>
              <w:szCs w:val="18"/>
            </w:rPr>
          </w:pPr>
          <w:r>
            <w:rPr>
              <w:b/>
              <w:sz w:val="18"/>
              <w:szCs w:val="18"/>
            </w:rPr>
            <w:t>KP-611-344-ARiMR/</w:t>
          </w:r>
          <w:r w:rsidR="00844192">
            <w:rPr>
              <w:b/>
              <w:sz w:val="18"/>
              <w:szCs w:val="18"/>
            </w:rPr>
            <w:t>5</w:t>
          </w:r>
          <w:r>
            <w:rPr>
              <w:b/>
              <w:sz w:val="18"/>
              <w:szCs w:val="18"/>
            </w:rPr>
            <w:t>/</w:t>
          </w:r>
          <w:r w:rsidR="003111AE">
            <w:rPr>
              <w:b/>
              <w:sz w:val="18"/>
              <w:szCs w:val="18"/>
            </w:rPr>
            <w:t>z</w:t>
          </w:r>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163130">
            <w:rPr>
              <w:b/>
              <w:noProof/>
              <w:sz w:val="18"/>
              <w:szCs w:val="18"/>
            </w:rPr>
            <w:t>2</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163130">
            <w:rPr>
              <w:b/>
              <w:noProof/>
              <w:sz w:val="18"/>
              <w:szCs w:val="18"/>
            </w:rPr>
            <w:t>9</w:t>
          </w:r>
          <w:r w:rsidR="00E511D8" w:rsidRPr="00FD4E86">
            <w:rPr>
              <w:b/>
              <w:sz w:val="18"/>
              <w:szCs w:val="18"/>
            </w:rPr>
            <w:fldChar w:fldCharType="end"/>
          </w:r>
        </w:p>
      </w:tc>
      <w:tc>
        <w:tcPr>
          <w:tcW w:w="3071" w:type="dxa"/>
          <w:tcBorders>
            <w:top w:val="single" w:sz="4" w:space="0" w:color="auto"/>
          </w:tcBorders>
        </w:tcPr>
        <w:p w14:paraId="5CBE72D7" w14:textId="77777777" w:rsidR="000556EE" w:rsidRDefault="000556EE" w:rsidP="005448E6">
          <w:pPr>
            <w:pStyle w:val="Stopka"/>
            <w:ind w:right="357"/>
            <w:jc w:val="center"/>
            <w:rPr>
              <w:b/>
              <w:sz w:val="18"/>
              <w:szCs w:val="18"/>
            </w:rPr>
          </w:pPr>
        </w:p>
      </w:tc>
    </w:tr>
  </w:tbl>
  <w:p w14:paraId="269F2F61" w14:textId="77777777" w:rsidR="000556EE" w:rsidRDefault="000556E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62733789" w14:textId="77777777">
      <w:tc>
        <w:tcPr>
          <w:tcW w:w="3070" w:type="dxa"/>
          <w:tcBorders>
            <w:top w:val="single" w:sz="4" w:space="0" w:color="auto"/>
          </w:tcBorders>
        </w:tcPr>
        <w:p w14:paraId="6AC61894"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4CA9D5C8" w14:textId="32680BFC" w:rsidR="0083385C" w:rsidRDefault="0083385C" w:rsidP="0083385C">
          <w:pPr>
            <w:pStyle w:val="Stopka"/>
            <w:jc w:val="center"/>
            <w:rPr>
              <w:b/>
              <w:sz w:val="18"/>
              <w:szCs w:val="18"/>
            </w:rPr>
          </w:pPr>
          <w:r>
            <w:rPr>
              <w:b/>
              <w:sz w:val="18"/>
              <w:szCs w:val="18"/>
            </w:rPr>
            <w:t>KP-611-344-ARiMR/</w:t>
          </w:r>
          <w:r w:rsidR="00844192">
            <w:rPr>
              <w:b/>
              <w:sz w:val="18"/>
              <w:szCs w:val="18"/>
            </w:rPr>
            <w:t>5</w:t>
          </w:r>
          <w:r w:rsidR="0035546A">
            <w:rPr>
              <w:b/>
              <w:sz w:val="18"/>
              <w:szCs w:val="18"/>
            </w:rPr>
            <w:t>/</w:t>
          </w:r>
          <w:r w:rsidR="003111AE">
            <w:rPr>
              <w:b/>
              <w:sz w:val="18"/>
              <w:szCs w:val="18"/>
            </w:rPr>
            <w:t>z</w:t>
          </w:r>
        </w:p>
        <w:p w14:paraId="2A7B48C7" w14:textId="77777777"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163130">
            <w:rPr>
              <w:b/>
              <w:noProof/>
              <w:sz w:val="18"/>
              <w:szCs w:val="18"/>
            </w:rPr>
            <w:t>3</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163130">
            <w:rPr>
              <w:b/>
              <w:noProof/>
              <w:sz w:val="18"/>
              <w:szCs w:val="18"/>
            </w:rPr>
            <w:t>9</w:t>
          </w:r>
          <w:r w:rsidR="00E511D8" w:rsidRPr="00FD4E86">
            <w:rPr>
              <w:b/>
              <w:sz w:val="18"/>
              <w:szCs w:val="18"/>
            </w:rPr>
            <w:fldChar w:fldCharType="end"/>
          </w:r>
        </w:p>
      </w:tc>
      <w:tc>
        <w:tcPr>
          <w:tcW w:w="3071" w:type="dxa"/>
          <w:tcBorders>
            <w:top w:val="single" w:sz="4" w:space="0" w:color="auto"/>
          </w:tcBorders>
        </w:tcPr>
        <w:p w14:paraId="56A3BC14" w14:textId="77777777" w:rsidR="000556EE" w:rsidRPr="00FD4E86" w:rsidRDefault="000556EE">
          <w:pPr>
            <w:pStyle w:val="Stopka"/>
            <w:ind w:right="357"/>
            <w:jc w:val="center"/>
            <w:rPr>
              <w:b/>
              <w:sz w:val="18"/>
              <w:szCs w:val="18"/>
            </w:rPr>
          </w:pPr>
          <w:r w:rsidRPr="00FD4E86">
            <w:rPr>
              <w:b/>
              <w:sz w:val="18"/>
              <w:szCs w:val="18"/>
            </w:rPr>
            <w:t>3.</w:t>
          </w:r>
          <w:r w:rsidR="00C20EAE">
            <w:rPr>
              <w:b/>
              <w:sz w:val="18"/>
              <w:szCs w:val="18"/>
            </w:rPr>
            <w:t>3</w:t>
          </w:r>
          <w:r w:rsidR="0090328B">
            <w:rPr>
              <w:b/>
              <w:sz w:val="18"/>
              <w:szCs w:val="18"/>
            </w:rPr>
            <w:t>2</w:t>
          </w:r>
        </w:p>
      </w:tc>
    </w:tr>
  </w:tbl>
  <w:p w14:paraId="79266EAA" w14:textId="77777777" w:rsidR="000556EE" w:rsidRDefault="000556EE">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27790" w14:textId="77777777" w:rsidR="00BE217B" w:rsidRDefault="00BE217B">
      <w:r>
        <w:separator/>
      </w:r>
    </w:p>
  </w:footnote>
  <w:footnote w:type="continuationSeparator" w:id="0">
    <w:p w14:paraId="23BEBFFC" w14:textId="77777777" w:rsidR="00BE217B" w:rsidRDefault="00BE21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A04701A"/>
    <w:multiLevelType w:val="hybridMultilevel"/>
    <w:tmpl w:val="461851FC"/>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3F00CE6"/>
    <w:multiLevelType w:val="hybridMultilevel"/>
    <w:tmpl w:val="1F927B8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98D5E60"/>
    <w:multiLevelType w:val="hybridMultilevel"/>
    <w:tmpl w:val="B428E0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4"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7"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1"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35"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EF1B3A"/>
    <w:multiLevelType w:val="hybridMultilevel"/>
    <w:tmpl w:val="C07CF0AA"/>
    <w:lvl w:ilvl="0" w:tplc="5142ABCC">
      <w:start w:val="1"/>
      <w:numFmt w:val="decimal"/>
      <w:lvlText w:val="%1."/>
      <w:lvlJc w:val="left"/>
      <w:pPr>
        <w:tabs>
          <w:tab w:val="num" w:pos="720"/>
        </w:tabs>
        <w:ind w:left="720" w:hanging="360"/>
      </w:pPr>
      <w:rPr>
        <w:rFonts w:cs="Times New Roman"/>
        <w:sz w:val="24"/>
        <w:szCs w:val="24"/>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1" w15:restartNumberingAfterBreak="0">
    <w:nsid w:val="61357226"/>
    <w:multiLevelType w:val="hybridMultilevel"/>
    <w:tmpl w:val="CC603BA4"/>
    <w:lvl w:ilvl="0" w:tplc="0415000F">
      <w:start w:val="1"/>
      <w:numFmt w:val="decimal"/>
      <w:lvlText w:val="%1."/>
      <w:lvlJc w:val="left"/>
      <w:pPr>
        <w:tabs>
          <w:tab w:val="num" w:pos="1434"/>
        </w:tabs>
        <w:ind w:left="1434" w:hanging="360"/>
      </w:p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42"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A925B9"/>
    <w:multiLevelType w:val="hybridMultilevel"/>
    <w:tmpl w:val="D71A9A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1"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3"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1"/>
  </w:num>
  <w:num w:numId="2">
    <w:abstractNumId w:val="54"/>
  </w:num>
  <w:num w:numId="3">
    <w:abstractNumId w:val="21"/>
  </w:num>
  <w:num w:numId="4">
    <w:abstractNumId w:val="36"/>
  </w:num>
  <w:num w:numId="5">
    <w:abstractNumId w:val="13"/>
  </w:num>
  <w:num w:numId="6">
    <w:abstractNumId w:val="33"/>
  </w:num>
  <w:num w:numId="7">
    <w:abstractNumId w:val="12"/>
  </w:num>
  <w:num w:numId="8">
    <w:abstractNumId w:val="16"/>
  </w:num>
  <w:num w:numId="9">
    <w:abstractNumId w:val="40"/>
  </w:num>
  <w:num w:numId="10">
    <w:abstractNumId w:val="53"/>
  </w:num>
  <w:num w:numId="11">
    <w:abstractNumId w:val="48"/>
  </w:num>
  <w:num w:numId="12">
    <w:abstractNumId w:val="47"/>
  </w:num>
  <w:num w:numId="13">
    <w:abstractNumId w:val="42"/>
  </w:num>
  <w:num w:numId="14">
    <w:abstractNumId w:val="29"/>
  </w:num>
  <w:num w:numId="15">
    <w:abstractNumId w:val="8"/>
  </w:num>
  <w:num w:numId="16">
    <w:abstractNumId w:val="49"/>
  </w:num>
  <w:num w:numId="17">
    <w:abstractNumId w:val="45"/>
  </w:num>
  <w:num w:numId="18">
    <w:abstractNumId w:val="14"/>
  </w:num>
  <w:num w:numId="19">
    <w:abstractNumId w:val="28"/>
  </w:num>
  <w:num w:numId="20">
    <w:abstractNumId w:val="26"/>
  </w:num>
  <w:num w:numId="21">
    <w:abstractNumId w:val="2"/>
  </w:num>
  <w:num w:numId="22">
    <w:abstractNumId w:val="38"/>
  </w:num>
  <w:num w:numId="23">
    <w:abstractNumId w:val="5"/>
  </w:num>
  <w:num w:numId="24">
    <w:abstractNumId w:val="9"/>
  </w:num>
  <w:num w:numId="25">
    <w:abstractNumId w:val="51"/>
  </w:num>
  <w:num w:numId="26">
    <w:abstractNumId w:val="17"/>
  </w:num>
  <w:num w:numId="27">
    <w:abstractNumId w:val="55"/>
  </w:num>
  <w:num w:numId="28">
    <w:abstractNumId w:val="46"/>
  </w:num>
  <w:num w:numId="29">
    <w:abstractNumId w:val="39"/>
  </w:num>
  <w:num w:numId="30">
    <w:abstractNumId w:val="7"/>
  </w:num>
  <w:num w:numId="31">
    <w:abstractNumId w:val="43"/>
  </w:num>
  <w:num w:numId="32">
    <w:abstractNumId w:val="27"/>
  </w:num>
  <w:num w:numId="33">
    <w:abstractNumId w:val="35"/>
  </w:num>
  <w:num w:numId="34">
    <w:abstractNumId w:val="30"/>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5"/>
  </w:num>
  <w:num w:numId="38">
    <w:abstractNumId w:val="11"/>
  </w:num>
  <w:num w:numId="39">
    <w:abstractNumId w:val="23"/>
  </w:num>
  <w:num w:numId="40">
    <w:abstractNumId w:val="37"/>
  </w:num>
  <w:num w:numId="41">
    <w:abstractNumId w:val="1"/>
  </w:num>
  <w:num w:numId="42">
    <w:abstractNumId w:val="31"/>
  </w:num>
  <w:num w:numId="43">
    <w:abstractNumId w:val="20"/>
  </w:num>
  <w:num w:numId="4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5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 w:numId="53">
    <w:abstractNumId w:val="25"/>
  </w:num>
  <w:num w:numId="54">
    <w:abstractNumId w:val="3"/>
  </w:num>
  <w:num w:numId="55">
    <w:abstractNumId w:val="4"/>
  </w:num>
  <w:num w:numId="56">
    <w:abstractNumId w:val="6"/>
  </w:num>
  <w:num w:numId="57">
    <w:abstractNumId w:val="10"/>
  </w:num>
  <w:num w:numId="58">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A6E"/>
    <w:rsid w:val="00000430"/>
    <w:rsid w:val="00000E97"/>
    <w:rsid w:val="00001AFD"/>
    <w:rsid w:val="00003117"/>
    <w:rsid w:val="0000392F"/>
    <w:rsid w:val="00005610"/>
    <w:rsid w:val="00005FED"/>
    <w:rsid w:val="00010DF5"/>
    <w:rsid w:val="00011BCF"/>
    <w:rsid w:val="000120D6"/>
    <w:rsid w:val="00012D19"/>
    <w:rsid w:val="00014372"/>
    <w:rsid w:val="000146A8"/>
    <w:rsid w:val="00014D8B"/>
    <w:rsid w:val="000155B2"/>
    <w:rsid w:val="00015E43"/>
    <w:rsid w:val="00016CBF"/>
    <w:rsid w:val="00017171"/>
    <w:rsid w:val="00017672"/>
    <w:rsid w:val="000177F8"/>
    <w:rsid w:val="00020C1A"/>
    <w:rsid w:val="000221CE"/>
    <w:rsid w:val="0002273A"/>
    <w:rsid w:val="000228CC"/>
    <w:rsid w:val="0002379B"/>
    <w:rsid w:val="000240F2"/>
    <w:rsid w:val="00026489"/>
    <w:rsid w:val="00031F8A"/>
    <w:rsid w:val="00034A01"/>
    <w:rsid w:val="00035AB7"/>
    <w:rsid w:val="0004094B"/>
    <w:rsid w:val="000410ED"/>
    <w:rsid w:val="00041F91"/>
    <w:rsid w:val="000421A1"/>
    <w:rsid w:val="00042C20"/>
    <w:rsid w:val="00043F15"/>
    <w:rsid w:val="000453D6"/>
    <w:rsid w:val="00045AD6"/>
    <w:rsid w:val="00045B58"/>
    <w:rsid w:val="00046F6E"/>
    <w:rsid w:val="00052E0B"/>
    <w:rsid w:val="00054861"/>
    <w:rsid w:val="00054FE1"/>
    <w:rsid w:val="00055208"/>
    <w:rsid w:val="0005564B"/>
    <w:rsid w:val="000556EE"/>
    <w:rsid w:val="00055955"/>
    <w:rsid w:val="00060A9A"/>
    <w:rsid w:val="00061C7E"/>
    <w:rsid w:val="00061D78"/>
    <w:rsid w:val="00062078"/>
    <w:rsid w:val="00067385"/>
    <w:rsid w:val="000706D0"/>
    <w:rsid w:val="0007235C"/>
    <w:rsid w:val="00076907"/>
    <w:rsid w:val="000805D0"/>
    <w:rsid w:val="00082BB0"/>
    <w:rsid w:val="000832A4"/>
    <w:rsid w:val="00085196"/>
    <w:rsid w:val="000866E2"/>
    <w:rsid w:val="00087888"/>
    <w:rsid w:val="00092004"/>
    <w:rsid w:val="0009359C"/>
    <w:rsid w:val="00094E41"/>
    <w:rsid w:val="000964CE"/>
    <w:rsid w:val="000973AE"/>
    <w:rsid w:val="000A0427"/>
    <w:rsid w:val="000A390A"/>
    <w:rsid w:val="000A3F1F"/>
    <w:rsid w:val="000A5443"/>
    <w:rsid w:val="000A5C8F"/>
    <w:rsid w:val="000A7A2A"/>
    <w:rsid w:val="000A7CC2"/>
    <w:rsid w:val="000B0D7D"/>
    <w:rsid w:val="000B5B22"/>
    <w:rsid w:val="000B6169"/>
    <w:rsid w:val="000B76A4"/>
    <w:rsid w:val="000C090E"/>
    <w:rsid w:val="000C17F2"/>
    <w:rsid w:val="000C1A2E"/>
    <w:rsid w:val="000C3B4E"/>
    <w:rsid w:val="000C3F87"/>
    <w:rsid w:val="000C5DB2"/>
    <w:rsid w:val="000C79BB"/>
    <w:rsid w:val="000D0BCD"/>
    <w:rsid w:val="000D279A"/>
    <w:rsid w:val="000D4419"/>
    <w:rsid w:val="000D5375"/>
    <w:rsid w:val="000D78FD"/>
    <w:rsid w:val="000E06DE"/>
    <w:rsid w:val="000E0F82"/>
    <w:rsid w:val="000E1405"/>
    <w:rsid w:val="000E2793"/>
    <w:rsid w:val="000E3E28"/>
    <w:rsid w:val="000E4184"/>
    <w:rsid w:val="000E4E57"/>
    <w:rsid w:val="000E54A4"/>
    <w:rsid w:val="000F54BE"/>
    <w:rsid w:val="000F6981"/>
    <w:rsid w:val="00100099"/>
    <w:rsid w:val="001006E2"/>
    <w:rsid w:val="00104229"/>
    <w:rsid w:val="001042E7"/>
    <w:rsid w:val="00104A4A"/>
    <w:rsid w:val="00107422"/>
    <w:rsid w:val="00107569"/>
    <w:rsid w:val="001108E2"/>
    <w:rsid w:val="00110DCC"/>
    <w:rsid w:val="00112285"/>
    <w:rsid w:val="001124F8"/>
    <w:rsid w:val="00112B98"/>
    <w:rsid w:val="0011549F"/>
    <w:rsid w:val="00116F3F"/>
    <w:rsid w:val="001211C3"/>
    <w:rsid w:val="001219DB"/>
    <w:rsid w:val="001227D3"/>
    <w:rsid w:val="00122C14"/>
    <w:rsid w:val="00123A1D"/>
    <w:rsid w:val="0012512E"/>
    <w:rsid w:val="00127B45"/>
    <w:rsid w:val="00127BC7"/>
    <w:rsid w:val="00127CAA"/>
    <w:rsid w:val="00131ABC"/>
    <w:rsid w:val="00132427"/>
    <w:rsid w:val="00133024"/>
    <w:rsid w:val="00135503"/>
    <w:rsid w:val="00136014"/>
    <w:rsid w:val="00136D6B"/>
    <w:rsid w:val="00136E6D"/>
    <w:rsid w:val="00136E9E"/>
    <w:rsid w:val="00144519"/>
    <w:rsid w:val="00144C22"/>
    <w:rsid w:val="001458B4"/>
    <w:rsid w:val="00147CFC"/>
    <w:rsid w:val="00150081"/>
    <w:rsid w:val="00151652"/>
    <w:rsid w:val="001522C6"/>
    <w:rsid w:val="001539BD"/>
    <w:rsid w:val="00153C11"/>
    <w:rsid w:val="00153C86"/>
    <w:rsid w:val="00154495"/>
    <w:rsid w:val="00154D8B"/>
    <w:rsid w:val="001566D8"/>
    <w:rsid w:val="00156A8D"/>
    <w:rsid w:val="001575AF"/>
    <w:rsid w:val="0015764A"/>
    <w:rsid w:val="00160E5E"/>
    <w:rsid w:val="00161806"/>
    <w:rsid w:val="00163130"/>
    <w:rsid w:val="00165219"/>
    <w:rsid w:val="00165387"/>
    <w:rsid w:val="0016655E"/>
    <w:rsid w:val="00166FA9"/>
    <w:rsid w:val="00171741"/>
    <w:rsid w:val="001733A7"/>
    <w:rsid w:val="00175237"/>
    <w:rsid w:val="00176AA4"/>
    <w:rsid w:val="00177925"/>
    <w:rsid w:val="00177CDC"/>
    <w:rsid w:val="00181ECA"/>
    <w:rsid w:val="001828F4"/>
    <w:rsid w:val="0018636A"/>
    <w:rsid w:val="00186F12"/>
    <w:rsid w:val="00186F27"/>
    <w:rsid w:val="001902F0"/>
    <w:rsid w:val="00190564"/>
    <w:rsid w:val="00190B6D"/>
    <w:rsid w:val="001913DB"/>
    <w:rsid w:val="0019147D"/>
    <w:rsid w:val="0019292B"/>
    <w:rsid w:val="001942EA"/>
    <w:rsid w:val="00195E3D"/>
    <w:rsid w:val="001973B9"/>
    <w:rsid w:val="00197427"/>
    <w:rsid w:val="001A1154"/>
    <w:rsid w:val="001A255E"/>
    <w:rsid w:val="001A301B"/>
    <w:rsid w:val="001A5618"/>
    <w:rsid w:val="001A5794"/>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D26"/>
    <w:rsid w:val="001C4F32"/>
    <w:rsid w:val="001C5592"/>
    <w:rsid w:val="001C68B1"/>
    <w:rsid w:val="001D0484"/>
    <w:rsid w:val="001D0494"/>
    <w:rsid w:val="001D0B1F"/>
    <w:rsid w:val="001D1E6C"/>
    <w:rsid w:val="001D2C5B"/>
    <w:rsid w:val="001D3929"/>
    <w:rsid w:val="001E03C2"/>
    <w:rsid w:val="001E1D13"/>
    <w:rsid w:val="001E2BE4"/>
    <w:rsid w:val="001E32AE"/>
    <w:rsid w:val="001E40E5"/>
    <w:rsid w:val="001E4AD6"/>
    <w:rsid w:val="001E55DD"/>
    <w:rsid w:val="001E6396"/>
    <w:rsid w:val="001E76CF"/>
    <w:rsid w:val="001F018C"/>
    <w:rsid w:val="001F035F"/>
    <w:rsid w:val="001F13F6"/>
    <w:rsid w:val="001F48D2"/>
    <w:rsid w:val="001F69FB"/>
    <w:rsid w:val="00201A47"/>
    <w:rsid w:val="0020236E"/>
    <w:rsid w:val="00202922"/>
    <w:rsid w:val="00202F8F"/>
    <w:rsid w:val="0020310B"/>
    <w:rsid w:val="0020424E"/>
    <w:rsid w:val="0020599E"/>
    <w:rsid w:val="00206D62"/>
    <w:rsid w:val="002079C1"/>
    <w:rsid w:val="00210F70"/>
    <w:rsid w:val="00211626"/>
    <w:rsid w:val="002123E9"/>
    <w:rsid w:val="00212511"/>
    <w:rsid w:val="00212DB1"/>
    <w:rsid w:val="0021392E"/>
    <w:rsid w:val="0021581C"/>
    <w:rsid w:val="0021694A"/>
    <w:rsid w:val="00216CEF"/>
    <w:rsid w:val="002206CA"/>
    <w:rsid w:val="002207D1"/>
    <w:rsid w:val="00221BD8"/>
    <w:rsid w:val="00223886"/>
    <w:rsid w:val="00223D81"/>
    <w:rsid w:val="002264D1"/>
    <w:rsid w:val="00230176"/>
    <w:rsid w:val="0023041A"/>
    <w:rsid w:val="00232843"/>
    <w:rsid w:val="00233C6D"/>
    <w:rsid w:val="00234C12"/>
    <w:rsid w:val="002360E5"/>
    <w:rsid w:val="002408E6"/>
    <w:rsid w:val="00241B24"/>
    <w:rsid w:val="00244257"/>
    <w:rsid w:val="00247270"/>
    <w:rsid w:val="002475A5"/>
    <w:rsid w:val="00250852"/>
    <w:rsid w:val="00253021"/>
    <w:rsid w:val="0025337B"/>
    <w:rsid w:val="00253B23"/>
    <w:rsid w:val="002566E4"/>
    <w:rsid w:val="00256DD9"/>
    <w:rsid w:val="002624EC"/>
    <w:rsid w:val="00262F74"/>
    <w:rsid w:val="00263205"/>
    <w:rsid w:val="00263325"/>
    <w:rsid w:val="00270A12"/>
    <w:rsid w:val="002717F0"/>
    <w:rsid w:val="002725FC"/>
    <w:rsid w:val="00273F65"/>
    <w:rsid w:val="0027402D"/>
    <w:rsid w:val="002745F0"/>
    <w:rsid w:val="0027769D"/>
    <w:rsid w:val="00280214"/>
    <w:rsid w:val="00280320"/>
    <w:rsid w:val="00281458"/>
    <w:rsid w:val="00281CF7"/>
    <w:rsid w:val="00282644"/>
    <w:rsid w:val="00287141"/>
    <w:rsid w:val="00287C6E"/>
    <w:rsid w:val="00291038"/>
    <w:rsid w:val="00292A72"/>
    <w:rsid w:val="00293A10"/>
    <w:rsid w:val="00293E75"/>
    <w:rsid w:val="0029535A"/>
    <w:rsid w:val="002959B6"/>
    <w:rsid w:val="00297C85"/>
    <w:rsid w:val="002A022F"/>
    <w:rsid w:val="002A0EA0"/>
    <w:rsid w:val="002A0F05"/>
    <w:rsid w:val="002A22AF"/>
    <w:rsid w:val="002A22B2"/>
    <w:rsid w:val="002A2603"/>
    <w:rsid w:val="002A27D9"/>
    <w:rsid w:val="002A40FA"/>
    <w:rsid w:val="002A5486"/>
    <w:rsid w:val="002A62FE"/>
    <w:rsid w:val="002B36F6"/>
    <w:rsid w:val="002B3FBB"/>
    <w:rsid w:val="002B419F"/>
    <w:rsid w:val="002B4B5D"/>
    <w:rsid w:val="002B5A92"/>
    <w:rsid w:val="002B5E45"/>
    <w:rsid w:val="002C365F"/>
    <w:rsid w:val="002C415F"/>
    <w:rsid w:val="002C77AD"/>
    <w:rsid w:val="002D079F"/>
    <w:rsid w:val="002D09C4"/>
    <w:rsid w:val="002D0C5F"/>
    <w:rsid w:val="002D13A2"/>
    <w:rsid w:val="002D6D64"/>
    <w:rsid w:val="002D7264"/>
    <w:rsid w:val="002E0142"/>
    <w:rsid w:val="002E0235"/>
    <w:rsid w:val="002E094E"/>
    <w:rsid w:val="002E1FD7"/>
    <w:rsid w:val="002E4DD2"/>
    <w:rsid w:val="002E5B38"/>
    <w:rsid w:val="002E6E08"/>
    <w:rsid w:val="002F1458"/>
    <w:rsid w:val="002F453A"/>
    <w:rsid w:val="002F4A3F"/>
    <w:rsid w:val="003003C0"/>
    <w:rsid w:val="00300FDA"/>
    <w:rsid w:val="003011FE"/>
    <w:rsid w:val="00302D86"/>
    <w:rsid w:val="00303142"/>
    <w:rsid w:val="00303686"/>
    <w:rsid w:val="00307329"/>
    <w:rsid w:val="003111AE"/>
    <w:rsid w:val="00311251"/>
    <w:rsid w:val="00313606"/>
    <w:rsid w:val="00315318"/>
    <w:rsid w:val="003153DC"/>
    <w:rsid w:val="003168E5"/>
    <w:rsid w:val="00316A41"/>
    <w:rsid w:val="00320B25"/>
    <w:rsid w:val="0032198E"/>
    <w:rsid w:val="00323166"/>
    <w:rsid w:val="00324928"/>
    <w:rsid w:val="00325801"/>
    <w:rsid w:val="00326879"/>
    <w:rsid w:val="00332A66"/>
    <w:rsid w:val="00333070"/>
    <w:rsid w:val="003366EE"/>
    <w:rsid w:val="00340ED8"/>
    <w:rsid w:val="00341B26"/>
    <w:rsid w:val="00342332"/>
    <w:rsid w:val="003428C8"/>
    <w:rsid w:val="00342D46"/>
    <w:rsid w:val="00343A69"/>
    <w:rsid w:val="00344010"/>
    <w:rsid w:val="003445E9"/>
    <w:rsid w:val="003449FE"/>
    <w:rsid w:val="00346FAF"/>
    <w:rsid w:val="00347434"/>
    <w:rsid w:val="00347666"/>
    <w:rsid w:val="00350364"/>
    <w:rsid w:val="003541A0"/>
    <w:rsid w:val="0035546A"/>
    <w:rsid w:val="00355BFE"/>
    <w:rsid w:val="00356F65"/>
    <w:rsid w:val="0036140D"/>
    <w:rsid w:val="00363226"/>
    <w:rsid w:val="00363D06"/>
    <w:rsid w:val="00363FC0"/>
    <w:rsid w:val="00370B38"/>
    <w:rsid w:val="0037107E"/>
    <w:rsid w:val="003716CB"/>
    <w:rsid w:val="00373E98"/>
    <w:rsid w:val="00375894"/>
    <w:rsid w:val="00375DAE"/>
    <w:rsid w:val="00381B5A"/>
    <w:rsid w:val="00382132"/>
    <w:rsid w:val="0038257A"/>
    <w:rsid w:val="00382CBF"/>
    <w:rsid w:val="00383664"/>
    <w:rsid w:val="003837C3"/>
    <w:rsid w:val="00387FEB"/>
    <w:rsid w:val="00390853"/>
    <w:rsid w:val="00390D3C"/>
    <w:rsid w:val="00391446"/>
    <w:rsid w:val="00391619"/>
    <w:rsid w:val="003929E4"/>
    <w:rsid w:val="00392F62"/>
    <w:rsid w:val="003963B4"/>
    <w:rsid w:val="003A2169"/>
    <w:rsid w:val="003A2605"/>
    <w:rsid w:val="003A3F1E"/>
    <w:rsid w:val="003A5019"/>
    <w:rsid w:val="003A5F44"/>
    <w:rsid w:val="003B1C5B"/>
    <w:rsid w:val="003B2C9C"/>
    <w:rsid w:val="003B4B37"/>
    <w:rsid w:val="003B5972"/>
    <w:rsid w:val="003B59E4"/>
    <w:rsid w:val="003B5B17"/>
    <w:rsid w:val="003B6931"/>
    <w:rsid w:val="003B6B33"/>
    <w:rsid w:val="003C04DB"/>
    <w:rsid w:val="003C1196"/>
    <w:rsid w:val="003C1B16"/>
    <w:rsid w:val="003C1C47"/>
    <w:rsid w:val="003C5595"/>
    <w:rsid w:val="003C6091"/>
    <w:rsid w:val="003C60DA"/>
    <w:rsid w:val="003C6DD7"/>
    <w:rsid w:val="003C7DAC"/>
    <w:rsid w:val="003D2230"/>
    <w:rsid w:val="003D23C6"/>
    <w:rsid w:val="003D43E5"/>
    <w:rsid w:val="003D53CA"/>
    <w:rsid w:val="003D64EF"/>
    <w:rsid w:val="003E0C75"/>
    <w:rsid w:val="003E0F16"/>
    <w:rsid w:val="003E0FC2"/>
    <w:rsid w:val="003E142E"/>
    <w:rsid w:val="003E4366"/>
    <w:rsid w:val="003E7279"/>
    <w:rsid w:val="003E7BAA"/>
    <w:rsid w:val="003F11CD"/>
    <w:rsid w:val="003F14F9"/>
    <w:rsid w:val="003F18B4"/>
    <w:rsid w:val="003F1E63"/>
    <w:rsid w:val="003F545F"/>
    <w:rsid w:val="003F54A8"/>
    <w:rsid w:val="003F5CE2"/>
    <w:rsid w:val="00402806"/>
    <w:rsid w:val="00402A66"/>
    <w:rsid w:val="00402D66"/>
    <w:rsid w:val="00402D69"/>
    <w:rsid w:val="00402DD7"/>
    <w:rsid w:val="00403F8A"/>
    <w:rsid w:val="004049DD"/>
    <w:rsid w:val="00406441"/>
    <w:rsid w:val="004071B3"/>
    <w:rsid w:val="00410E97"/>
    <w:rsid w:val="0041101D"/>
    <w:rsid w:val="004110A8"/>
    <w:rsid w:val="00411E0E"/>
    <w:rsid w:val="0041397A"/>
    <w:rsid w:val="00413A98"/>
    <w:rsid w:val="004175A6"/>
    <w:rsid w:val="00417926"/>
    <w:rsid w:val="00420050"/>
    <w:rsid w:val="00420F85"/>
    <w:rsid w:val="00421183"/>
    <w:rsid w:val="004213EA"/>
    <w:rsid w:val="004224EF"/>
    <w:rsid w:val="0042412E"/>
    <w:rsid w:val="00424E70"/>
    <w:rsid w:val="00426D16"/>
    <w:rsid w:val="00427A68"/>
    <w:rsid w:val="00430308"/>
    <w:rsid w:val="004311CA"/>
    <w:rsid w:val="004316DE"/>
    <w:rsid w:val="004328B8"/>
    <w:rsid w:val="00436479"/>
    <w:rsid w:val="004418D5"/>
    <w:rsid w:val="00441AD4"/>
    <w:rsid w:val="00442300"/>
    <w:rsid w:val="004428A5"/>
    <w:rsid w:val="00443096"/>
    <w:rsid w:val="00443DF9"/>
    <w:rsid w:val="00443E21"/>
    <w:rsid w:val="00447263"/>
    <w:rsid w:val="0045273A"/>
    <w:rsid w:val="00452DD0"/>
    <w:rsid w:val="0045310A"/>
    <w:rsid w:val="00453FF0"/>
    <w:rsid w:val="0045438D"/>
    <w:rsid w:val="004543D3"/>
    <w:rsid w:val="00454516"/>
    <w:rsid w:val="004548CD"/>
    <w:rsid w:val="00455137"/>
    <w:rsid w:val="00456614"/>
    <w:rsid w:val="0046087B"/>
    <w:rsid w:val="00461751"/>
    <w:rsid w:val="00465BC5"/>
    <w:rsid w:val="00467557"/>
    <w:rsid w:val="004678FF"/>
    <w:rsid w:val="00467CBD"/>
    <w:rsid w:val="00470143"/>
    <w:rsid w:val="004702DD"/>
    <w:rsid w:val="00471DAB"/>
    <w:rsid w:val="00472378"/>
    <w:rsid w:val="0047362E"/>
    <w:rsid w:val="0047367C"/>
    <w:rsid w:val="004738E7"/>
    <w:rsid w:val="004754E4"/>
    <w:rsid w:val="00475763"/>
    <w:rsid w:val="00475909"/>
    <w:rsid w:val="00475989"/>
    <w:rsid w:val="0047686A"/>
    <w:rsid w:val="0047773F"/>
    <w:rsid w:val="004802AA"/>
    <w:rsid w:val="00482422"/>
    <w:rsid w:val="00482848"/>
    <w:rsid w:val="0048337D"/>
    <w:rsid w:val="0048443B"/>
    <w:rsid w:val="0048604C"/>
    <w:rsid w:val="004867A9"/>
    <w:rsid w:val="004917D2"/>
    <w:rsid w:val="0049256A"/>
    <w:rsid w:val="00493101"/>
    <w:rsid w:val="00494F26"/>
    <w:rsid w:val="004A1A46"/>
    <w:rsid w:val="004A1E50"/>
    <w:rsid w:val="004A21CB"/>
    <w:rsid w:val="004A3640"/>
    <w:rsid w:val="004A5AA6"/>
    <w:rsid w:val="004A7A2C"/>
    <w:rsid w:val="004B01E0"/>
    <w:rsid w:val="004B0472"/>
    <w:rsid w:val="004B05DC"/>
    <w:rsid w:val="004B0D0B"/>
    <w:rsid w:val="004B18C5"/>
    <w:rsid w:val="004B1B9C"/>
    <w:rsid w:val="004B32C0"/>
    <w:rsid w:val="004B3881"/>
    <w:rsid w:val="004B5310"/>
    <w:rsid w:val="004B553E"/>
    <w:rsid w:val="004B6B47"/>
    <w:rsid w:val="004B7A5B"/>
    <w:rsid w:val="004C08D6"/>
    <w:rsid w:val="004C37F9"/>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E69"/>
    <w:rsid w:val="004F07B9"/>
    <w:rsid w:val="004F12CB"/>
    <w:rsid w:val="004F1EED"/>
    <w:rsid w:val="004F2F40"/>
    <w:rsid w:val="004F64E3"/>
    <w:rsid w:val="004F680C"/>
    <w:rsid w:val="00501364"/>
    <w:rsid w:val="00501752"/>
    <w:rsid w:val="00504C02"/>
    <w:rsid w:val="005060D9"/>
    <w:rsid w:val="005101DD"/>
    <w:rsid w:val="00511B31"/>
    <w:rsid w:val="00514F45"/>
    <w:rsid w:val="005172A8"/>
    <w:rsid w:val="00517D5C"/>
    <w:rsid w:val="00517F61"/>
    <w:rsid w:val="00521131"/>
    <w:rsid w:val="0052242B"/>
    <w:rsid w:val="00523795"/>
    <w:rsid w:val="00526111"/>
    <w:rsid w:val="00527A8F"/>
    <w:rsid w:val="00530B99"/>
    <w:rsid w:val="00531F8A"/>
    <w:rsid w:val="005326EE"/>
    <w:rsid w:val="00533FD7"/>
    <w:rsid w:val="00535441"/>
    <w:rsid w:val="005364B5"/>
    <w:rsid w:val="00537C0C"/>
    <w:rsid w:val="00537E2B"/>
    <w:rsid w:val="00542070"/>
    <w:rsid w:val="005428FE"/>
    <w:rsid w:val="005433F0"/>
    <w:rsid w:val="005436C6"/>
    <w:rsid w:val="005448E6"/>
    <w:rsid w:val="00547D02"/>
    <w:rsid w:val="005533CA"/>
    <w:rsid w:val="00554F1F"/>
    <w:rsid w:val="00555105"/>
    <w:rsid w:val="00555164"/>
    <w:rsid w:val="0055648E"/>
    <w:rsid w:val="00556E1D"/>
    <w:rsid w:val="00557EEF"/>
    <w:rsid w:val="00557F86"/>
    <w:rsid w:val="00561359"/>
    <w:rsid w:val="00561AEE"/>
    <w:rsid w:val="005634CF"/>
    <w:rsid w:val="00564912"/>
    <w:rsid w:val="00564B72"/>
    <w:rsid w:val="00565B2C"/>
    <w:rsid w:val="00565E21"/>
    <w:rsid w:val="0056631C"/>
    <w:rsid w:val="00570CE0"/>
    <w:rsid w:val="00571D5D"/>
    <w:rsid w:val="00572E31"/>
    <w:rsid w:val="00573F17"/>
    <w:rsid w:val="005773D3"/>
    <w:rsid w:val="00582AF7"/>
    <w:rsid w:val="00584ECC"/>
    <w:rsid w:val="00585A1C"/>
    <w:rsid w:val="00585F4B"/>
    <w:rsid w:val="00586C6B"/>
    <w:rsid w:val="00586E7E"/>
    <w:rsid w:val="00591020"/>
    <w:rsid w:val="00591812"/>
    <w:rsid w:val="00592685"/>
    <w:rsid w:val="00592860"/>
    <w:rsid w:val="00593BF3"/>
    <w:rsid w:val="00595924"/>
    <w:rsid w:val="00596F30"/>
    <w:rsid w:val="005970EB"/>
    <w:rsid w:val="00597905"/>
    <w:rsid w:val="005A20C0"/>
    <w:rsid w:val="005A21F8"/>
    <w:rsid w:val="005A27C2"/>
    <w:rsid w:val="005A3997"/>
    <w:rsid w:val="005A4F24"/>
    <w:rsid w:val="005A64BA"/>
    <w:rsid w:val="005A6BD8"/>
    <w:rsid w:val="005A7028"/>
    <w:rsid w:val="005B267A"/>
    <w:rsid w:val="005B2949"/>
    <w:rsid w:val="005B3E9F"/>
    <w:rsid w:val="005B7DDE"/>
    <w:rsid w:val="005B7EB2"/>
    <w:rsid w:val="005C2323"/>
    <w:rsid w:val="005C2A8E"/>
    <w:rsid w:val="005C367C"/>
    <w:rsid w:val="005C4334"/>
    <w:rsid w:val="005C51EC"/>
    <w:rsid w:val="005C6779"/>
    <w:rsid w:val="005D08BB"/>
    <w:rsid w:val="005D10D3"/>
    <w:rsid w:val="005D113C"/>
    <w:rsid w:val="005D17A8"/>
    <w:rsid w:val="005D1DE4"/>
    <w:rsid w:val="005D2FB5"/>
    <w:rsid w:val="005D3B5D"/>
    <w:rsid w:val="005D3D6A"/>
    <w:rsid w:val="005D46B3"/>
    <w:rsid w:val="005D5BCA"/>
    <w:rsid w:val="005D6F36"/>
    <w:rsid w:val="005E1158"/>
    <w:rsid w:val="005E1E0B"/>
    <w:rsid w:val="005E40DA"/>
    <w:rsid w:val="005E4830"/>
    <w:rsid w:val="005F2B02"/>
    <w:rsid w:val="005F2D5B"/>
    <w:rsid w:val="005F2D88"/>
    <w:rsid w:val="005F2E6A"/>
    <w:rsid w:val="005F44A8"/>
    <w:rsid w:val="005F489F"/>
    <w:rsid w:val="005F6316"/>
    <w:rsid w:val="005F6EFD"/>
    <w:rsid w:val="005F769C"/>
    <w:rsid w:val="005F7F5A"/>
    <w:rsid w:val="00601113"/>
    <w:rsid w:val="00601A39"/>
    <w:rsid w:val="00601BA9"/>
    <w:rsid w:val="006061DB"/>
    <w:rsid w:val="0060691E"/>
    <w:rsid w:val="00606A66"/>
    <w:rsid w:val="00607244"/>
    <w:rsid w:val="00607603"/>
    <w:rsid w:val="00607F2E"/>
    <w:rsid w:val="00611E8C"/>
    <w:rsid w:val="00611EE2"/>
    <w:rsid w:val="00612121"/>
    <w:rsid w:val="006130C1"/>
    <w:rsid w:val="00613AED"/>
    <w:rsid w:val="00614EC3"/>
    <w:rsid w:val="006151FD"/>
    <w:rsid w:val="00615500"/>
    <w:rsid w:val="0061719A"/>
    <w:rsid w:val="00620EA7"/>
    <w:rsid w:val="00630091"/>
    <w:rsid w:val="00630F1D"/>
    <w:rsid w:val="006331F0"/>
    <w:rsid w:val="00633A0E"/>
    <w:rsid w:val="00633C44"/>
    <w:rsid w:val="00634955"/>
    <w:rsid w:val="00634DD9"/>
    <w:rsid w:val="006365AA"/>
    <w:rsid w:val="0064023B"/>
    <w:rsid w:val="00641401"/>
    <w:rsid w:val="006421FF"/>
    <w:rsid w:val="006442B6"/>
    <w:rsid w:val="00650227"/>
    <w:rsid w:val="00650451"/>
    <w:rsid w:val="00650CBC"/>
    <w:rsid w:val="00650E75"/>
    <w:rsid w:val="00651B74"/>
    <w:rsid w:val="00653F09"/>
    <w:rsid w:val="006541EF"/>
    <w:rsid w:val="00655E9B"/>
    <w:rsid w:val="00656E88"/>
    <w:rsid w:val="0066137C"/>
    <w:rsid w:val="006613EA"/>
    <w:rsid w:val="00662EDF"/>
    <w:rsid w:val="0066327E"/>
    <w:rsid w:val="00663ACF"/>
    <w:rsid w:val="00664053"/>
    <w:rsid w:val="00665A47"/>
    <w:rsid w:val="00667A05"/>
    <w:rsid w:val="00667AAE"/>
    <w:rsid w:val="006711DB"/>
    <w:rsid w:val="00672AD8"/>
    <w:rsid w:val="00673EF2"/>
    <w:rsid w:val="00674675"/>
    <w:rsid w:val="0067585E"/>
    <w:rsid w:val="006814C7"/>
    <w:rsid w:val="00681554"/>
    <w:rsid w:val="0068223D"/>
    <w:rsid w:val="00682453"/>
    <w:rsid w:val="00682F12"/>
    <w:rsid w:val="00683334"/>
    <w:rsid w:val="006838CB"/>
    <w:rsid w:val="006868A9"/>
    <w:rsid w:val="00691266"/>
    <w:rsid w:val="00695667"/>
    <w:rsid w:val="00695BAE"/>
    <w:rsid w:val="006968F9"/>
    <w:rsid w:val="00696939"/>
    <w:rsid w:val="00697224"/>
    <w:rsid w:val="00697D3C"/>
    <w:rsid w:val="006A0CBE"/>
    <w:rsid w:val="006A2F8B"/>
    <w:rsid w:val="006A34B4"/>
    <w:rsid w:val="006A4DB5"/>
    <w:rsid w:val="006B1D7B"/>
    <w:rsid w:val="006B2320"/>
    <w:rsid w:val="006B2CCE"/>
    <w:rsid w:val="006B317B"/>
    <w:rsid w:val="006B378D"/>
    <w:rsid w:val="006B5DDB"/>
    <w:rsid w:val="006B607A"/>
    <w:rsid w:val="006B65D9"/>
    <w:rsid w:val="006B722F"/>
    <w:rsid w:val="006C003D"/>
    <w:rsid w:val="006C1A9E"/>
    <w:rsid w:val="006C2662"/>
    <w:rsid w:val="006C4AA9"/>
    <w:rsid w:val="006C55DE"/>
    <w:rsid w:val="006C68F4"/>
    <w:rsid w:val="006C6A05"/>
    <w:rsid w:val="006C7349"/>
    <w:rsid w:val="006C756C"/>
    <w:rsid w:val="006D2BDF"/>
    <w:rsid w:val="006D4326"/>
    <w:rsid w:val="006D56C2"/>
    <w:rsid w:val="006D78B1"/>
    <w:rsid w:val="006E3E84"/>
    <w:rsid w:val="006F00DB"/>
    <w:rsid w:val="006F0807"/>
    <w:rsid w:val="006F17B3"/>
    <w:rsid w:val="006F3E23"/>
    <w:rsid w:val="006F5E8D"/>
    <w:rsid w:val="006F6CC7"/>
    <w:rsid w:val="007018A6"/>
    <w:rsid w:val="007018B2"/>
    <w:rsid w:val="00701BF7"/>
    <w:rsid w:val="00702741"/>
    <w:rsid w:val="00702FA0"/>
    <w:rsid w:val="007037FB"/>
    <w:rsid w:val="00705C9E"/>
    <w:rsid w:val="0070689D"/>
    <w:rsid w:val="00706A05"/>
    <w:rsid w:val="00706B58"/>
    <w:rsid w:val="00706E74"/>
    <w:rsid w:val="007109F4"/>
    <w:rsid w:val="00711870"/>
    <w:rsid w:val="00713CF5"/>
    <w:rsid w:val="00714BB5"/>
    <w:rsid w:val="00714BBE"/>
    <w:rsid w:val="00715113"/>
    <w:rsid w:val="00717AC4"/>
    <w:rsid w:val="00722096"/>
    <w:rsid w:val="007232C6"/>
    <w:rsid w:val="00724A7E"/>
    <w:rsid w:val="00724ECE"/>
    <w:rsid w:val="00724FE7"/>
    <w:rsid w:val="0072519C"/>
    <w:rsid w:val="0072582A"/>
    <w:rsid w:val="00725E6B"/>
    <w:rsid w:val="00726EE7"/>
    <w:rsid w:val="00730749"/>
    <w:rsid w:val="00730DF6"/>
    <w:rsid w:val="00732611"/>
    <w:rsid w:val="00737158"/>
    <w:rsid w:val="007372F7"/>
    <w:rsid w:val="00737BE6"/>
    <w:rsid w:val="007400DC"/>
    <w:rsid w:val="00741E00"/>
    <w:rsid w:val="007454A6"/>
    <w:rsid w:val="00745532"/>
    <w:rsid w:val="007469C8"/>
    <w:rsid w:val="00750B08"/>
    <w:rsid w:val="00750B1D"/>
    <w:rsid w:val="00751C6B"/>
    <w:rsid w:val="00751FA1"/>
    <w:rsid w:val="00752F00"/>
    <w:rsid w:val="00753D83"/>
    <w:rsid w:val="00754823"/>
    <w:rsid w:val="00754CE7"/>
    <w:rsid w:val="007560A4"/>
    <w:rsid w:val="00756D0F"/>
    <w:rsid w:val="00757422"/>
    <w:rsid w:val="00757907"/>
    <w:rsid w:val="00757A08"/>
    <w:rsid w:val="00760FBF"/>
    <w:rsid w:val="007611A6"/>
    <w:rsid w:val="0076172A"/>
    <w:rsid w:val="00762A73"/>
    <w:rsid w:val="0076393D"/>
    <w:rsid w:val="007657A0"/>
    <w:rsid w:val="0076589A"/>
    <w:rsid w:val="007666DC"/>
    <w:rsid w:val="00767AFA"/>
    <w:rsid w:val="0077031C"/>
    <w:rsid w:val="00770FDB"/>
    <w:rsid w:val="00771978"/>
    <w:rsid w:val="00773D4F"/>
    <w:rsid w:val="00774D9F"/>
    <w:rsid w:val="00775568"/>
    <w:rsid w:val="0077617E"/>
    <w:rsid w:val="007813D5"/>
    <w:rsid w:val="00781415"/>
    <w:rsid w:val="00781C04"/>
    <w:rsid w:val="00782AE7"/>
    <w:rsid w:val="00785856"/>
    <w:rsid w:val="0079099E"/>
    <w:rsid w:val="00790E4F"/>
    <w:rsid w:val="00791137"/>
    <w:rsid w:val="007921C0"/>
    <w:rsid w:val="00795D11"/>
    <w:rsid w:val="00795DE7"/>
    <w:rsid w:val="00796A82"/>
    <w:rsid w:val="00797393"/>
    <w:rsid w:val="007A031B"/>
    <w:rsid w:val="007A08E5"/>
    <w:rsid w:val="007A1FB6"/>
    <w:rsid w:val="007A210B"/>
    <w:rsid w:val="007A49F7"/>
    <w:rsid w:val="007A76EC"/>
    <w:rsid w:val="007B1F45"/>
    <w:rsid w:val="007B24A4"/>
    <w:rsid w:val="007B2829"/>
    <w:rsid w:val="007B5327"/>
    <w:rsid w:val="007B604C"/>
    <w:rsid w:val="007C0A21"/>
    <w:rsid w:val="007C0B90"/>
    <w:rsid w:val="007C1E39"/>
    <w:rsid w:val="007C2627"/>
    <w:rsid w:val="007C3E4C"/>
    <w:rsid w:val="007C41FF"/>
    <w:rsid w:val="007C6170"/>
    <w:rsid w:val="007C625A"/>
    <w:rsid w:val="007C7949"/>
    <w:rsid w:val="007D0621"/>
    <w:rsid w:val="007D074A"/>
    <w:rsid w:val="007D3948"/>
    <w:rsid w:val="007D3A89"/>
    <w:rsid w:val="007D3C54"/>
    <w:rsid w:val="007D3CB6"/>
    <w:rsid w:val="007D5033"/>
    <w:rsid w:val="007D762B"/>
    <w:rsid w:val="007D77DA"/>
    <w:rsid w:val="007D796E"/>
    <w:rsid w:val="007E064F"/>
    <w:rsid w:val="007E1092"/>
    <w:rsid w:val="007E1170"/>
    <w:rsid w:val="007E1747"/>
    <w:rsid w:val="007E193F"/>
    <w:rsid w:val="007E2FEE"/>
    <w:rsid w:val="007E5BC7"/>
    <w:rsid w:val="007E60B0"/>
    <w:rsid w:val="007E67E5"/>
    <w:rsid w:val="007F0AF1"/>
    <w:rsid w:val="007F1208"/>
    <w:rsid w:val="007F179C"/>
    <w:rsid w:val="007F246F"/>
    <w:rsid w:val="007F32BA"/>
    <w:rsid w:val="007F375A"/>
    <w:rsid w:val="007F3B7B"/>
    <w:rsid w:val="007F4C31"/>
    <w:rsid w:val="007F5C3A"/>
    <w:rsid w:val="007F5FC6"/>
    <w:rsid w:val="0080083F"/>
    <w:rsid w:val="00802668"/>
    <w:rsid w:val="0080304E"/>
    <w:rsid w:val="00805302"/>
    <w:rsid w:val="0080534C"/>
    <w:rsid w:val="00805AB6"/>
    <w:rsid w:val="00806A64"/>
    <w:rsid w:val="008071E5"/>
    <w:rsid w:val="00807C8E"/>
    <w:rsid w:val="0081437D"/>
    <w:rsid w:val="00817960"/>
    <w:rsid w:val="00820BD5"/>
    <w:rsid w:val="00821263"/>
    <w:rsid w:val="008218C0"/>
    <w:rsid w:val="00822C0B"/>
    <w:rsid w:val="0082366A"/>
    <w:rsid w:val="008249A5"/>
    <w:rsid w:val="00825663"/>
    <w:rsid w:val="00825BFD"/>
    <w:rsid w:val="00826138"/>
    <w:rsid w:val="00830E26"/>
    <w:rsid w:val="0083385C"/>
    <w:rsid w:val="00833CB9"/>
    <w:rsid w:val="0083510A"/>
    <w:rsid w:val="0083525E"/>
    <w:rsid w:val="0084215A"/>
    <w:rsid w:val="00843FF5"/>
    <w:rsid w:val="00844192"/>
    <w:rsid w:val="00845B03"/>
    <w:rsid w:val="00847157"/>
    <w:rsid w:val="00847E9F"/>
    <w:rsid w:val="00850C58"/>
    <w:rsid w:val="00850D30"/>
    <w:rsid w:val="008543F7"/>
    <w:rsid w:val="00854BE0"/>
    <w:rsid w:val="008557D0"/>
    <w:rsid w:val="00855C37"/>
    <w:rsid w:val="00857273"/>
    <w:rsid w:val="0085728E"/>
    <w:rsid w:val="00861028"/>
    <w:rsid w:val="00862C36"/>
    <w:rsid w:val="00863187"/>
    <w:rsid w:val="00864270"/>
    <w:rsid w:val="00866953"/>
    <w:rsid w:val="00866B91"/>
    <w:rsid w:val="0087050E"/>
    <w:rsid w:val="00871078"/>
    <w:rsid w:val="00872563"/>
    <w:rsid w:val="00872E87"/>
    <w:rsid w:val="00875A10"/>
    <w:rsid w:val="00880E56"/>
    <w:rsid w:val="00881C2C"/>
    <w:rsid w:val="00885AD3"/>
    <w:rsid w:val="00886027"/>
    <w:rsid w:val="00891045"/>
    <w:rsid w:val="00891BAF"/>
    <w:rsid w:val="008920D8"/>
    <w:rsid w:val="00892334"/>
    <w:rsid w:val="008938EA"/>
    <w:rsid w:val="00893DC4"/>
    <w:rsid w:val="00893FF8"/>
    <w:rsid w:val="00895DB0"/>
    <w:rsid w:val="0089796E"/>
    <w:rsid w:val="008A07D8"/>
    <w:rsid w:val="008A0B5C"/>
    <w:rsid w:val="008A0CE0"/>
    <w:rsid w:val="008A390A"/>
    <w:rsid w:val="008A3EA7"/>
    <w:rsid w:val="008A47B2"/>
    <w:rsid w:val="008A4C2F"/>
    <w:rsid w:val="008A5035"/>
    <w:rsid w:val="008A5310"/>
    <w:rsid w:val="008A56B3"/>
    <w:rsid w:val="008A69FD"/>
    <w:rsid w:val="008A6B43"/>
    <w:rsid w:val="008A7364"/>
    <w:rsid w:val="008A7804"/>
    <w:rsid w:val="008B205F"/>
    <w:rsid w:val="008B4527"/>
    <w:rsid w:val="008B4C54"/>
    <w:rsid w:val="008B66A0"/>
    <w:rsid w:val="008B7482"/>
    <w:rsid w:val="008C19B5"/>
    <w:rsid w:val="008C2296"/>
    <w:rsid w:val="008C3D80"/>
    <w:rsid w:val="008C4EF8"/>
    <w:rsid w:val="008C54BE"/>
    <w:rsid w:val="008C6237"/>
    <w:rsid w:val="008C6497"/>
    <w:rsid w:val="008C700D"/>
    <w:rsid w:val="008D04C3"/>
    <w:rsid w:val="008D0C62"/>
    <w:rsid w:val="008D14D2"/>
    <w:rsid w:val="008D19E0"/>
    <w:rsid w:val="008D4884"/>
    <w:rsid w:val="008D5622"/>
    <w:rsid w:val="008D58BE"/>
    <w:rsid w:val="008D5D3F"/>
    <w:rsid w:val="008D65A4"/>
    <w:rsid w:val="008D65AC"/>
    <w:rsid w:val="008D6D14"/>
    <w:rsid w:val="008E02F7"/>
    <w:rsid w:val="008E0467"/>
    <w:rsid w:val="008E3432"/>
    <w:rsid w:val="008E461A"/>
    <w:rsid w:val="008E4CED"/>
    <w:rsid w:val="008E5137"/>
    <w:rsid w:val="008E6430"/>
    <w:rsid w:val="008E78E4"/>
    <w:rsid w:val="008E79C2"/>
    <w:rsid w:val="008F0F4C"/>
    <w:rsid w:val="008F13B1"/>
    <w:rsid w:val="008F22B2"/>
    <w:rsid w:val="008F5E86"/>
    <w:rsid w:val="008F7946"/>
    <w:rsid w:val="00900831"/>
    <w:rsid w:val="009028AF"/>
    <w:rsid w:val="0090328B"/>
    <w:rsid w:val="009046BC"/>
    <w:rsid w:val="00904D98"/>
    <w:rsid w:val="00905447"/>
    <w:rsid w:val="00907B3D"/>
    <w:rsid w:val="00907E64"/>
    <w:rsid w:val="009110F3"/>
    <w:rsid w:val="00913AC9"/>
    <w:rsid w:val="009154B9"/>
    <w:rsid w:val="0091619B"/>
    <w:rsid w:val="00917ED2"/>
    <w:rsid w:val="00920855"/>
    <w:rsid w:val="00920B5D"/>
    <w:rsid w:val="009234CB"/>
    <w:rsid w:val="00923AA9"/>
    <w:rsid w:val="00923ACE"/>
    <w:rsid w:val="00923D0B"/>
    <w:rsid w:val="00925395"/>
    <w:rsid w:val="009254DD"/>
    <w:rsid w:val="009275E3"/>
    <w:rsid w:val="00927BE3"/>
    <w:rsid w:val="00927FA4"/>
    <w:rsid w:val="0093200E"/>
    <w:rsid w:val="00933C5B"/>
    <w:rsid w:val="00935DEC"/>
    <w:rsid w:val="00941BE6"/>
    <w:rsid w:val="00942053"/>
    <w:rsid w:val="00947CDC"/>
    <w:rsid w:val="009514FA"/>
    <w:rsid w:val="00952036"/>
    <w:rsid w:val="00954641"/>
    <w:rsid w:val="0095626D"/>
    <w:rsid w:val="00960914"/>
    <w:rsid w:val="00960A02"/>
    <w:rsid w:val="009620E0"/>
    <w:rsid w:val="00963023"/>
    <w:rsid w:val="00963233"/>
    <w:rsid w:val="00963277"/>
    <w:rsid w:val="009676CE"/>
    <w:rsid w:val="00967854"/>
    <w:rsid w:val="009712E9"/>
    <w:rsid w:val="00972335"/>
    <w:rsid w:val="0097372C"/>
    <w:rsid w:val="00973994"/>
    <w:rsid w:val="00975C35"/>
    <w:rsid w:val="00977C61"/>
    <w:rsid w:val="00980BFC"/>
    <w:rsid w:val="0098346F"/>
    <w:rsid w:val="0098430D"/>
    <w:rsid w:val="00986F90"/>
    <w:rsid w:val="00987761"/>
    <w:rsid w:val="00987A6E"/>
    <w:rsid w:val="009909A6"/>
    <w:rsid w:val="00990F47"/>
    <w:rsid w:val="0099161D"/>
    <w:rsid w:val="00991D91"/>
    <w:rsid w:val="00992407"/>
    <w:rsid w:val="00992B87"/>
    <w:rsid w:val="009938CE"/>
    <w:rsid w:val="0099406D"/>
    <w:rsid w:val="00994C98"/>
    <w:rsid w:val="009952E5"/>
    <w:rsid w:val="0099548B"/>
    <w:rsid w:val="00996E09"/>
    <w:rsid w:val="00997D20"/>
    <w:rsid w:val="00997FB4"/>
    <w:rsid w:val="009A160D"/>
    <w:rsid w:val="009A1750"/>
    <w:rsid w:val="009A1B22"/>
    <w:rsid w:val="009A2449"/>
    <w:rsid w:val="009A3475"/>
    <w:rsid w:val="009A6002"/>
    <w:rsid w:val="009A6747"/>
    <w:rsid w:val="009B1A4F"/>
    <w:rsid w:val="009B32F4"/>
    <w:rsid w:val="009B35EF"/>
    <w:rsid w:val="009B47CC"/>
    <w:rsid w:val="009C0016"/>
    <w:rsid w:val="009C2071"/>
    <w:rsid w:val="009C50FB"/>
    <w:rsid w:val="009C5841"/>
    <w:rsid w:val="009C58DE"/>
    <w:rsid w:val="009C7E39"/>
    <w:rsid w:val="009D2282"/>
    <w:rsid w:val="009D358E"/>
    <w:rsid w:val="009D4376"/>
    <w:rsid w:val="009E05B6"/>
    <w:rsid w:val="009E1BBE"/>
    <w:rsid w:val="009E4676"/>
    <w:rsid w:val="009E526B"/>
    <w:rsid w:val="009E5CE9"/>
    <w:rsid w:val="009E5CF8"/>
    <w:rsid w:val="009E7FEA"/>
    <w:rsid w:val="009F1388"/>
    <w:rsid w:val="009F153D"/>
    <w:rsid w:val="009F24E4"/>
    <w:rsid w:val="009F2DCE"/>
    <w:rsid w:val="009F30EB"/>
    <w:rsid w:val="009F5296"/>
    <w:rsid w:val="00A0057C"/>
    <w:rsid w:val="00A022B6"/>
    <w:rsid w:val="00A02914"/>
    <w:rsid w:val="00A03151"/>
    <w:rsid w:val="00A032B7"/>
    <w:rsid w:val="00A04417"/>
    <w:rsid w:val="00A04C57"/>
    <w:rsid w:val="00A04DD1"/>
    <w:rsid w:val="00A05666"/>
    <w:rsid w:val="00A105D8"/>
    <w:rsid w:val="00A10EFE"/>
    <w:rsid w:val="00A11561"/>
    <w:rsid w:val="00A11646"/>
    <w:rsid w:val="00A12D52"/>
    <w:rsid w:val="00A13134"/>
    <w:rsid w:val="00A16F32"/>
    <w:rsid w:val="00A17626"/>
    <w:rsid w:val="00A21496"/>
    <w:rsid w:val="00A21BC9"/>
    <w:rsid w:val="00A22FDF"/>
    <w:rsid w:val="00A23186"/>
    <w:rsid w:val="00A2372D"/>
    <w:rsid w:val="00A23D4B"/>
    <w:rsid w:val="00A24ACD"/>
    <w:rsid w:val="00A24E72"/>
    <w:rsid w:val="00A305F2"/>
    <w:rsid w:val="00A32FA2"/>
    <w:rsid w:val="00A33DBE"/>
    <w:rsid w:val="00A34844"/>
    <w:rsid w:val="00A34C3A"/>
    <w:rsid w:val="00A36920"/>
    <w:rsid w:val="00A36C7E"/>
    <w:rsid w:val="00A37756"/>
    <w:rsid w:val="00A40033"/>
    <w:rsid w:val="00A41707"/>
    <w:rsid w:val="00A424C5"/>
    <w:rsid w:val="00A42505"/>
    <w:rsid w:val="00A43DDE"/>
    <w:rsid w:val="00A4540F"/>
    <w:rsid w:val="00A45756"/>
    <w:rsid w:val="00A477DE"/>
    <w:rsid w:val="00A47A24"/>
    <w:rsid w:val="00A47A4B"/>
    <w:rsid w:val="00A50724"/>
    <w:rsid w:val="00A5296D"/>
    <w:rsid w:val="00A52F02"/>
    <w:rsid w:val="00A54A56"/>
    <w:rsid w:val="00A54D10"/>
    <w:rsid w:val="00A56DA0"/>
    <w:rsid w:val="00A570A5"/>
    <w:rsid w:val="00A57A90"/>
    <w:rsid w:val="00A60733"/>
    <w:rsid w:val="00A607EB"/>
    <w:rsid w:val="00A61645"/>
    <w:rsid w:val="00A62C02"/>
    <w:rsid w:val="00A62C24"/>
    <w:rsid w:val="00A6325C"/>
    <w:rsid w:val="00A65229"/>
    <w:rsid w:val="00A656AB"/>
    <w:rsid w:val="00A65FB8"/>
    <w:rsid w:val="00A67406"/>
    <w:rsid w:val="00A70ADF"/>
    <w:rsid w:val="00A70B48"/>
    <w:rsid w:val="00A70D3C"/>
    <w:rsid w:val="00A72228"/>
    <w:rsid w:val="00A75314"/>
    <w:rsid w:val="00A754ED"/>
    <w:rsid w:val="00A75D55"/>
    <w:rsid w:val="00A7642D"/>
    <w:rsid w:val="00A769DA"/>
    <w:rsid w:val="00A833FA"/>
    <w:rsid w:val="00A83BB6"/>
    <w:rsid w:val="00A83C59"/>
    <w:rsid w:val="00A87700"/>
    <w:rsid w:val="00A90892"/>
    <w:rsid w:val="00A90F07"/>
    <w:rsid w:val="00A92240"/>
    <w:rsid w:val="00A92364"/>
    <w:rsid w:val="00A92A8A"/>
    <w:rsid w:val="00A92CE7"/>
    <w:rsid w:val="00A9351C"/>
    <w:rsid w:val="00A940F2"/>
    <w:rsid w:val="00A970FC"/>
    <w:rsid w:val="00AA144B"/>
    <w:rsid w:val="00AA2B63"/>
    <w:rsid w:val="00AA49D1"/>
    <w:rsid w:val="00AA540A"/>
    <w:rsid w:val="00AA630D"/>
    <w:rsid w:val="00AA799F"/>
    <w:rsid w:val="00AB100C"/>
    <w:rsid w:val="00AB1D37"/>
    <w:rsid w:val="00AB2921"/>
    <w:rsid w:val="00AB3036"/>
    <w:rsid w:val="00AB3A95"/>
    <w:rsid w:val="00AB7669"/>
    <w:rsid w:val="00AB7DC2"/>
    <w:rsid w:val="00AB7F1E"/>
    <w:rsid w:val="00AC05DB"/>
    <w:rsid w:val="00AC0E5C"/>
    <w:rsid w:val="00AC2260"/>
    <w:rsid w:val="00AC290C"/>
    <w:rsid w:val="00AC538D"/>
    <w:rsid w:val="00AC61D6"/>
    <w:rsid w:val="00AC7937"/>
    <w:rsid w:val="00AD0A68"/>
    <w:rsid w:val="00AD0C91"/>
    <w:rsid w:val="00AD107E"/>
    <w:rsid w:val="00AD2795"/>
    <w:rsid w:val="00AD52F0"/>
    <w:rsid w:val="00AD562D"/>
    <w:rsid w:val="00AD64FC"/>
    <w:rsid w:val="00AE219A"/>
    <w:rsid w:val="00AE24D1"/>
    <w:rsid w:val="00AE26A4"/>
    <w:rsid w:val="00AE543F"/>
    <w:rsid w:val="00AE55CD"/>
    <w:rsid w:val="00AE5968"/>
    <w:rsid w:val="00AE63B6"/>
    <w:rsid w:val="00AE6416"/>
    <w:rsid w:val="00AE6E60"/>
    <w:rsid w:val="00AF0A2C"/>
    <w:rsid w:val="00AF2285"/>
    <w:rsid w:val="00AF51DE"/>
    <w:rsid w:val="00AF5325"/>
    <w:rsid w:val="00AF6822"/>
    <w:rsid w:val="00AF6D51"/>
    <w:rsid w:val="00AF6F9D"/>
    <w:rsid w:val="00B01027"/>
    <w:rsid w:val="00B01324"/>
    <w:rsid w:val="00B02015"/>
    <w:rsid w:val="00B02FCB"/>
    <w:rsid w:val="00B035F1"/>
    <w:rsid w:val="00B038DB"/>
    <w:rsid w:val="00B06D89"/>
    <w:rsid w:val="00B07541"/>
    <w:rsid w:val="00B07E06"/>
    <w:rsid w:val="00B10FEF"/>
    <w:rsid w:val="00B1120D"/>
    <w:rsid w:val="00B11CF9"/>
    <w:rsid w:val="00B12B33"/>
    <w:rsid w:val="00B1534A"/>
    <w:rsid w:val="00B226DF"/>
    <w:rsid w:val="00B23FE7"/>
    <w:rsid w:val="00B2475E"/>
    <w:rsid w:val="00B24897"/>
    <w:rsid w:val="00B25102"/>
    <w:rsid w:val="00B266D2"/>
    <w:rsid w:val="00B26DC8"/>
    <w:rsid w:val="00B30897"/>
    <w:rsid w:val="00B31248"/>
    <w:rsid w:val="00B3693D"/>
    <w:rsid w:val="00B37F4C"/>
    <w:rsid w:val="00B40F41"/>
    <w:rsid w:val="00B4190E"/>
    <w:rsid w:val="00B454C4"/>
    <w:rsid w:val="00B465CC"/>
    <w:rsid w:val="00B46917"/>
    <w:rsid w:val="00B50A94"/>
    <w:rsid w:val="00B5193D"/>
    <w:rsid w:val="00B519C1"/>
    <w:rsid w:val="00B53FCD"/>
    <w:rsid w:val="00B54362"/>
    <w:rsid w:val="00B55111"/>
    <w:rsid w:val="00B57B8F"/>
    <w:rsid w:val="00B604DF"/>
    <w:rsid w:val="00B6307F"/>
    <w:rsid w:val="00B6319C"/>
    <w:rsid w:val="00B7007F"/>
    <w:rsid w:val="00B716D6"/>
    <w:rsid w:val="00B71C91"/>
    <w:rsid w:val="00B735D0"/>
    <w:rsid w:val="00B739F7"/>
    <w:rsid w:val="00B75858"/>
    <w:rsid w:val="00B75A58"/>
    <w:rsid w:val="00B77B72"/>
    <w:rsid w:val="00B80F61"/>
    <w:rsid w:val="00B81A16"/>
    <w:rsid w:val="00B826FA"/>
    <w:rsid w:val="00B83026"/>
    <w:rsid w:val="00B83BBB"/>
    <w:rsid w:val="00B840F2"/>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500C"/>
    <w:rsid w:val="00BA60D9"/>
    <w:rsid w:val="00BA633D"/>
    <w:rsid w:val="00BB1146"/>
    <w:rsid w:val="00BB18CA"/>
    <w:rsid w:val="00BB199D"/>
    <w:rsid w:val="00BB1D87"/>
    <w:rsid w:val="00BB2031"/>
    <w:rsid w:val="00BB2121"/>
    <w:rsid w:val="00BB3B72"/>
    <w:rsid w:val="00BB3CDC"/>
    <w:rsid w:val="00BB670A"/>
    <w:rsid w:val="00BB7966"/>
    <w:rsid w:val="00BC0DC9"/>
    <w:rsid w:val="00BC2D3E"/>
    <w:rsid w:val="00BC5E24"/>
    <w:rsid w:val="00BC6365"/>
    <w:rsid w:val="00BC7261"/>
    <w:rsid w:val="00BD1561"/>
    <w:rsid w:val="00BD395A"/>
    <w:rsid w:val="00BD3A19"/>
    <w:rsid w:val="00BD48B8"/>
    <w:rsid w:val="00BD7DF3"/>
    <w:rsid w:val="00BE01A6"/>
    <w:rsid w:val="00BE0A5B"/>
    <w:rsid w:val="00BE1320"/>
    <w:rsid w:val="00BE1445"/>
    <w:rsid w:val="00BE217B"/>
    <w:rsid w:val="00BE3295"/>
    <w:rsid w:val="00BE3CBE"/>
    <w:rsid w:val="00BE47F2"/>
    <w:rsid w:val="00BE4E3D"/>
    <w:rsid w:val="00BE6246"/>
    <w:rsid w:val="00BE69B7"/>
    <w:rsid w:val="00BE6E7B"/>
    <w:rsid w:val="00BE7985"/>
    <w:rsid w:val="00BF1424"/>
    <w:rsid w:val="00BF2D33"/>
    <w:rsid w:val="00BF3D11"/>
    <w:rsid w:val="00BF4A84"/>
    <w:rsid w:val="00BF5721"/>
    <w:rsid w:val="00BF7B41"/>
    <w:rsid w:val="00C00BF4"/>
    <w:rsid w:val="00C01C85"/>
    <w:rsid w:val="00C02611"/>
    <w:rsid w:val="00C02A68"/>
    <w:rsid w:val="00C036CF"/>
    <w:rsid w:val="00C04E88"/>
    <w:rsid w:val="00C066BB"/>
    <w:rsid w:val="00C06CED"/>
    <w:rsid w:val="00C1063A"/>
    <w:rsid w:val="00C12633"/>
    <w:rsid w:val="00C12E55"/>
    <w:rsid w:val="00C15626"/>
    <w:rsid w:val="00C1759D"/>
    <w:rsid w:val="00C202AC"/>
    <w:rsid w:val="00C2085F"/>
    <w:rsid w:val="00C20EAE"/>
    <w:rsid w:val="00C2307A"/>
    <w:rsid w:val="00C23A6F"/>
    <w:rsid w:val="00C244A7"/>
    <w:rsid w:val="00C24756"/>
    <w:rsid w:val="00C24942"/>
    <w:rsid w:val="00C26B19"/>
    <w:rsid w:val="00C26C31"/>
    <w:rsid w:val="00C30B00"/>
    <w:rsid w:val="00C3318E"/>
    <w:rsid w:val="00C3351B"/>
    <w:rsid w:val="00C33561"/>
    <w:rsid w:val="00C33D16"/>
    <w:rsid w:val="00C3422D"/>
    <w:rsid w:val="00C364DA"/>
    <w:rsid w:val="00C40161"/>
    <w:rsid w:val="00C4053F"/>
    <w:rsid w:val="00C44248"/>
    <w:rsid w:val="00C45228"/>
    <w:rsid w:val="00C46041"/>
    <w:rsid w:val="00C460B0"/>
    <w:rsid w:val="00C473E5"/>
    <w:rsid w:val="00C47484"/>
    <w:rsid w:val="00C47D82"/>
    <w:rsid w:val="00C53AD7"/>
    <w:rsid w:val="00C54EA2"/>
    <w:rsid w:val="00C55A3C"/>
    <w:rsid w:val="00C55E2D"/>
    <w:rsid w:val="00C56ADF"/>
    <w:rsid w:val="00C56DAE"/>
    <w:rsid w:val="00C572A7"/>
    <w:rsid w:val="00C57908"/>
    <w:rsid w:val="00C57E04"/>
    <w:rsid w:val="00C624AE"/>
    <w:rsid w:val="00C66E68"/>
    <w:rsid w:val="00C67193"/>
    <w:rsid w:val="00C706EA"/>
    <w:rsid w:val="00C71678"/>
    <w:rsid w:val="00C7381E"/>
    <w:rsid w:val="00C7412E"/>
    <w:rsid w:val="00C75001"/>
    <w:rsid w:val="00C76B81"/>
    <w:rsid w:val="00C77548"/>
    <w:rsid w:val="00C776AA"/>
    <w:rsid w:val="00C8121E"/>
    <w:rsid w:val="00C82C47"/>
    <w:rsid w:val="00C83DDF"/>
    <w:rsid w:val="00C842EB"/>
    <w:rsid w:val="00C8479A"/>
    <w:rsid w:val="00C85471"/>
    <w:rsid w:val="00C8573A"/>
    <w:rsid w:val="00C85E72"/>
    <w:rsid w:val="00C867AC"/>
    <w:rsid w:val="00C870AB"/>
    <w:rsid w:val="00C8711D"/>
    <w:rsid w:val="00C92FB4"/>
    <w:rsid w:val="00C94B9B"/>
    <w:rsid w:val="00C95C43"/>
    <w:rsid w:val="00CA1C51"/>
    <w:rsid w:val="00CA1FD3"/>
    <w:rsid w:val="00CA21D5"/>
    <w:rsid w:val="00CA4977"/>
    <w:rsid w:val="00CA4A0E"/>
    <w:rsid w:val="00CA4B57"/>
    <w:rsid w:val="00CA69FC"/>
    <w:rsid w:val="00CA75F4"/>
    <w:rsid w:val="00CB04ED"/>
    <w:rsid w:val="00CB0B09"/>
    <w:rsid w:val="00CB3211"/>
    <w:rsid w:val="00CB4B79"/>
    <w:rsid w:val="00CB5DED"/>
    <w:rsid w:val="00CB68BA"/>
    <w:rsid w:val="00CC21B9"/>
    <w:rsid w:val="00CC47CA"/>
    <w:rsid w:val="00CC54B0"/>
    <w:rsid w:val="00CD1BF8"/>
    <w:rsid w:val="00CD3712"/>
    <w:rsid w:val="00CD42E7"/>
    <w:rsid w:val="00CD644B"/>
    <w:rsid w:val="00CD7578"/>
    <w:rsid w:val="00CE0C60"/>
    <w:rsid w:val="00CE2C83"/>
    <w:rsid w:val="00CE40FC"/>
    <w:rsid w:val="00CE4113"/>
    <w:rsid w:val="00CE5D62"/>
    <w:rsid w:val="00CF22AF"/>
    <w:rsid w:val="00CF2F79"/>
    <w:rsid w:val="00CF459B"/>
    <w:rsid w:val="00CF59C6"/>
    <w:rsid w:val="00CF6FD1"/>
    <w:rsid w:val="00CF7024"/>
    <w:rsid w:val="00CF73FE"/>
    <w:rsid w:val="00CF7B22"/>
    <w:rsid w:val="00CF7E89"/>
    <w:rsid w:val="00D012D5"/>
    <w:rsid w:val="00D02914"/>
    <w:rsid w:val="00D02E09"/>
    <w:rsid w:val="00D04C89"/>
    <w:rsid w:val="00D050F1"/>
    <w:rsid w:val="00D055B9"/>
    <w:rsid w:val="00D069E1"/>
    <w:rsid w:val="00D074E2"/>
    <w:rsid w:val="00D07F82"/>
    <w:rsid w:val="00D13271"/>
    <w:rsid w:val="00D138FE"/>
    <w:rsid w:val="00D147DA"/>
    <w:rsid w:val="00D17E05"/>
    <w:rsid w:val="00D20204"/>
    <w:rsid w:val="00D20715"/>
    <w:rsid w:val="00D21583"/>
    <w:rsid w:val="00D21C39"/>
    <w:rsid w:val="00D21C72"/>
    <w:rsid w:val="00D248CF"/>
    <w:rsid w:val="00D25E5F"/>
    <w:rsid w:val="00D260D6"/>
    <w:rsid w:val="00D30F63"/>
    <w:rsid w:val="00D3432E"/>
    <w:rsid w:val="00D35856"/>
    <w:rsid w:val="00D36ACD"/>
    <w:rsid w:val="00D36F41"/>
    <w:rsid w:val="00D418BE"/>
    <w:rsid w:val="00D44989"/>
    <w:rsid w:val="00D4540C"/>
    <w:rsid w:val="00D46EBB"/>
    <w:rsid w:val="00D50DF6"/>
    <w:rsid w:val="00D51C58"/>
    <w:rsid w:val="00D51D4D"/>
    <w:rsid w:val="00D52688"/>
    <w:rsid w:val="00D53D13"/>
    <w:rsid w:val="00D54D09"/>
    <w:rsid w:val="00D55281"/>
    <w:rsid w:val="00D55F5B"/>
    <w:rsid w:val="00D5701D"/>
    <w:rsid w:val="00D570D4"/>
    <w:rsid w:val="00D60202"/>
    <w:rsid w:val="00D60FC1"/>
    <w:rsid w:val="00D63C58"/>
    <w:rsid w:val="00D64039"/>
    <w:rsid w:val="00D658E9"/>
    <w:rsid w:val="00D65B17"/>
    <w:rsid w:val="00D66375"/>
    <w:rsid w:val="00D6690B"/>
    <w:rsid w:val="00D703B9"/>
    <w:rsid w:val="00D728E3"/>
    <w:rsid w:val="00D72E9B"/>
    <w:rsid w:val="00D73356"/>
    <w:rsid w:val="00D75746"/>
    <w:rsid w:val="00D77218"/>
    <w:rsid w:val="00D80723"/>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A055D"/>
    <w:rsid w:val="00DA09D7"/>
    <w:rsid w:val="00DA1259"/>
    <w:rsid w:val="00DA25E1"/>
    <w:rsid w:val="00DA31D9"/>
    <w:rsid w:val="00DA3C9A"/>
    <w:rsid w:val="00DA4699"/>
    <w:rsid w:val="00DA4D76"/>
    <w:rsid w:val="00DA52A6"/>
    <w:rsid w:val="00DA5337"/>
    <w:rsid w:val="00DA60C5"/>
    <w:rsid w:val="00DA6EBB"/>
    <w:rsid w:val="00DA6EE5"/>
    <w:rsid w:val="00DA7B1B"/>
    <w:rsid w:val="00DB4A0C"/>
    <w:rsid w:val="00DB4F4A"/>
    <w:rsid w:val="00DB4F59"/>
    <w:rsid w:val="00DB5FE1"/>
    <w:rsid w:val="00DB6D8C"/>
    <w:rsid w:val="00DC2CAE"/>
    <w:rsid w:val="00DC2F73"/>
    <w:rsid w:val="00DC44B0"/>
    <w:rsid w:val="00DC50DE"/>
    <w:rsid w:val="00DC5656"/>
    <w:rsid w:val="00DC69FE"/>
    <w:rsid w:val="00DD02EA"/>
    <w:rsid w:val="00DD0AD4"/>
    <w:rsid w:val="00DD3E4B"/>
    <w:rsid w:val="00DD4734"/>
    <w:rsid w:val="00DD47AB"/>
    <w:rsid w:val="00DD4E62"/>
    <w:rsid w:val="00DE07CD"/>
    <w:rsid w:val="00DE19AF"/>
    <w:rsid w:val="00DF0466"/>
    <w:rsid w:val="00DF16E0"/>
    <w:rsid w:val="00DF2AB7"/>
    <w:rsid w:val="00DF467D"/>
    <w:rsid w:val="00DF5747"/>
    <w:rsid w:val="00DF637D"/>
    <w:rsid w:val="00DF68E5"/>
    <w:rsid w:val="00DF7148"/>
    <w:rsid w:val="00DF7BCA"/>
    <w:rsid w:val="00E0018E"/>
    <w:rsid w:val="00E017B4"/>
    <w:rsid w:val="00E01B9A"/>
    <w:rsid w:val="00E01C96"/>
    <w:rsid w:val="00E02535"/>
    <w:rsid w:val="00E06A7B"/>
    <w:rsid w:val="00E079BB"/>
    <w:rsid w:val="00E1249A"/>
    <w:rsid w:val="00E15598"/>
    <w:rsid w:val="00E2013B"/>
    <w:rsid w:val="00E22573"/>
    <w:rsid w:val="00E22BC0"/>
    <w:rsid w:val="00E24AE9"/>
    <w:rsid w:val="00E25F65"/>
    <w:rsid w:val="00E30EC4"/>
    <w:rsid w:val="00E316B6"/>
    <w:rsid w:val="00E31EDC"/>
    <w:rsid w:val="00E321AF"/>
    <w:rsid w:val="00E32C59"/>
    <w:rsid w:val="00E334A0"/>
    <w:rsid w:val="00E3388E"/>
    <w:rsid w:val="00E35785"/>
    <w:rsid w:val="00E41D32"/>
    <w:rsid w:val="00E42210"/>
    <w:rsid w:val="00E433F3"/>
    <w:rsid w:val="00E43618"/>
    <w:rsid w:val="00E44C8B"/>
    <w:rsid w:val="00E46562"/>
    <w:rsid w:val="00E466F0"/>
    <w:rsid w:val="00E46ED6"/>
    <w:rsid w:val="00E5008A"/>
    <w:rsid w:val="00E5021D"/>
    <w:rsid w:val="00E504E1"/>
    <w:rsid w:val="00E50CDD"/>
    <w:rsid w:val="00E50FEB"/>
    <w:rsid w:val="00E511D8"/>
    <w:rsid w:val="00E52B09"/>
    <w:rsid w:val="00E543FD"/>
    <w:rsid w:val="00E57720"/>
    <w:rsid w:val="00E577AE"/>
    <w:rsid w:val="00E57D42"/>
    <w:rsid w:val="00E6050F"/>
    <w:rsid w:val="00E624CC"/>
    <w:rsid w:val="00E6363C"/>
    <w:rsid w:val="00E6478E"/>
    <w:rsid w:val="00E64C52"/>
    <w:rsid w:val="00E64EFB"/>
    <w:rsid w:val="00E65B1F"/>
    <w:rsid w:val="00E66A32"/>
    <w:rsid w:val="00E67A9C"/>
    <w:rsid w:val="00E67EE7"/>
    <w:rsid w:val="00E7125E"/>
    <w:rsid w:val="00E7275D"/>
    <w:rsid w:val="00E730F9"/>
    <w:rsid w:val="00E73A09"/>
    <w:rsid w:val="00E73CAA"/>
    <w:rsid w:val="00E74943"/>
    <w:rsid w:val="00E757B2"/>
    <w:rsid w:val="00E77995"/>
    <w:rsid w:val="00E800E7"/>
    <w:rsid w:val="00E80275"/>
    <w:rsid w:val="00E8047C"/>
    <w:rsid w:val="00E80CCD"/>
    <w:rsid w:val="00E80E9C"/>
    <w:rsid w:val="00E83DCA"/>
    <w:rsid w:val="00E91F37"/>
    <w:rsid w:val="00E928BA"/>
    <w:rsid w:val="00E93D30"/>
    <w:rsid w:val="00E9410B"/>
    <w:rsid w:val="00EA13E6"/>
    <w:rsid w:val="00EA2496"/>
    <w:rsid w:val="00EA2B30"/>
    <w:rsid w:val="00EA3557"/>
    <w:rsid w:val="00EA3703"/>
    <w:rsid w:val="00EA60D4"/>
    <w:rsid w:val="00EA6974"/>
    <w:rsid w:val="00EB2345"/>
    <w:rsid w:val="00EB3958"/>
    <w:rsid w:val="00EB48A7"/>
    <w:rsid w:val="00EB5BDA"/>
    <w:rsid w:val="00EB66BA"/>
    <w:rsid w:val="00EB69EC"/>
    <w:rsid w:val="00EB7EDA"/>
    <w:rsid w:val="00EC0504"/>
    <w:rsid w:val="00EC08BC"/>
    <w:rsid w:val="00EC156B"/>
    <w:rsid w:val="00EC2E7F"/>
    <w:rsid w:val="00EC3B61"/>
    <w:rsid w:val="00EC3E56"/>
    <w:rsid w:val="00EC3EBC"/>
    <w:rsid w:val="00EC427C"/>
    <w:rsid w:val="00EC44A7"/>
    <w:rsid w:val="00EC54FC"/>
    <w:rsid w:val="00EC5555"/>
    <w:rsid w:val="00EC5869"/>
    <w:rsid w:val="00EC5933"/>
    <w:rsid w:val="00EC5965"/>
    <w:rsid w:val="00EC59B4"/>
    <w:rsid w:val="00ED1815"/>
    <w:rsid w:val="00ED32F9"/>
    <w:rsid w:val="00ED3C82"/>
    <w:rsid w:val="00ED4279"/>
    <w:rsid w:val="00ED5207"/>
    <w:rsid w:val="00ED7248"/>
    <w:rsid w:val="00ED7474"/>
    <w:rsid w:val="00ED794A"/>
    <w:rsid w:val="00EE1E15"/>
    <w:rsid w:val="00EE30E1"/>
    <w:rsid w:val="00EE321F"/>
    <w:rsid w:val="00EE3610"/>
    <w:rsid w:val="00EE41C6"/>
    <w:rsid w:val="00EE42D8"/>
    <w:rsid w:val="00EE7A59"/>
    <w:rsid w:val="00EF037D"/>
    <w:rsid w:val="00EF0DFE"/>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2C4B"/>
    <w:rsid w:val="00F1334D"/>
    <w:rsid w:val="00F15649"/>
    <w:rsid w:val="00F17FFB"/>
    <w:rsid w:val="00F211F4"/>
    <w:rsid w:val="00F2157B"/>
    <w:rsid w:val="00F22DC5"/>
    <w:rsid w:val="00F234CA"/>
    <w:rsid w:val="00F2451A"/>
    <w:rsid w:val="00F24A6E"/>
    <w:rsid w:val="00F25972"/>
    <w:rsid w:val="00F25DBC"/>
    <w:rsid w:val="00F271AE"/>
    <w:rsid w:val="00F31B6F"/>
    <w:rsid w:val="00F3226F"/>
    <w:rsid w:val="00F35DF1"/>
    <w:rsid w:val="00F41A0E"/>
    <w:rsid w:val="00F41CC0"/>
    <w:rsid w:val="00F42E30"/>
    <w:rsid w:val="00F44B26"/>
    <w:rsid w:val="00F4551F"/>
    <w:rsid w:val="00F45B2F"/>
    <w:rsid w:val="00F460D7"/>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743A"/>
    <w:rsid w:val="00F67D25"/>
    <w:rsid w:val="00F70354"/>
    <w:rsid w:val="00F7054C"/>
    <w:rsid w:val="00F72B30"/>
    <w:rsid w:val="00F7667C"/>
    <w:rsid w:val="00F766F2"/>
    <w:rsid w:val="00F7767C"/>
    <w:rsid w:val="00F77E87"/>
    <w:rsid w:val="00F8151A"/>
    <w:rsid w:val="00F817AF"/>
    <w:rsid w:val="00F82CC2"/>
    <w:rsid w:val="00F840C9"/>
    <w:rsid w:val="00F86CF4"/>
    <w:rsid w:val="00F876A5"/>
    <w:rsid w:val="00F87F13"/>
    <w:rsid w:val="00F92453"/>
    <w:rsid w:val="00F92712"/>
    <w:rsid w:val="00F928AA"/>
    <w:rsid w:val="00F93AB5"/>
    <w:rsid w:val="00F93D1D"/>
    <w:rsid w:val="00F942B7"/>
    <w:rsid w:val="00F95344"/>
    <w:rsid w:val="00F973B4"/>
    <w:rsid w:val="00FA0FEC"/>
    <w:rsid w:val="00FA308B"/>
    <w:rsid w:val="00FA403A"/>
    <w:rsid w:val="00FA4377"/>
    <w:rsid w:val="00FA6807"/>
    <w:rsid w:val="00FA6D43"/>
    <w:rsid w:val="00FA76E4"/>
    <w:rsid w:val="00FB079A"/>
    <w:rsid w:val="00FB0967"/>
    <w:rsid w:val="00FB0D2B"/>
    <w:rsid w:val="00FB1CBF"/>
    <w:rsid w:val="00FB2CFF"/>
    <w:rsid w:val="00FB4A25"/>
    <w:rsid w:val="00FB4B24"/>
    <w:rsid w:val="00FB4E70"/>
    <w:rsid w:val="00FB5521"/>
    <w:rsid w:val="00FB5703"/>
    <w:rsid w:val="00FB58A0"/>
    <w:rsid w:val="00FB5B99"/>
    <w:rsid w:val="00FB5F96"/>
    <w:rsid w:val="00FC04C0"/>
    <w:rsid w:val="00FC15A9"/>
    <w:rsid w:val="00FC26C5"/>
    <w:rsid w:val="00FC3B5B"/>
    <w:rsid w:val="00FC3E27"/>
    <w:rsid w:val="00FC59BA"/>
    <w:rsid w:val="00FC5E82"/>
    <w:rsid w:val="00FC6857"/>
    <w:rsid w:val="00FD227D"/>
    <w:rsid w:val="00FD29B3"/>
    <w:rsid w:val="00FD4E86"/>
    <w:rsid w:val="00FD5069"/>
    <w:rsid w:val="00FD62EF"/>
    <w:rsid w:val="00FD63AD"/>
    <w:rsid w:val="00FD6617"/>
    <w:rsid w:val="00FD71C8"/>
    <w:rsid w:val="00FE0257"/>
    <w:rsid w:val="00FE0727"/>
    <w:rsid w:val="00FE20B9"/>
    <w:rsid w:val="00FE275C"/>
    <w:rsid w:val="00FE2B13"/>
    <w:rsid w:val="00FE378E"/>
    <w:rsid w:val="00FE46B5"/>
    <w:rsid w:val="00FE5E69"/>
    <w:rsid w:val="00FF39AB"/>
    <w:rsid w:val="00FF53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160083F"/>
  <w15:docId w15:val="{70C1F869-2EA0-460A-B1B3-0C0A46353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E0FC2"/>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Tabela-Siatka">
    <w:name w:val="Table Grid"/>
    <w:basedOn w:val="Standardowy"/>
    <w:uiPriority w:val="99"/>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678459367">
      <w:bodyDiv w:val="1"/>
      <w:marLeft w:val="0"/>
      <w:marRight w:val="0"/>
      <w:marTop w:val="0"/>
      <w:marBottom w:val="0"/>
      <w:divBdr>
        <w:top w:val="none" w:sz="0" w:space="0" w:color="auto"/>
        <w:left w:val="none" w:sz="0" w:space="0" w:color="auto"/>
        <w:bottom w:val="none" w:sz="0" w:space="0" w:color="auto"/>
        <w:right w:val="none" w:sz="0" w:space="0" w:color="auto"/>
      </w:divBdr>
      <w:divsChild>
        <w:div w:id="1762488779">
          <w:marLeft w:val="0"/>
          <w:marRight w:val="0"/>
          <w:marTop w:val="0"/>
          <w:marBottom w:val="0"/>
          <w:divBdr>
            <w:top w:val="none" w:sz="0" w:space="0" w:color="auto"/>
            <w:left w:val="none" w:sz="0" w:space="0" w:color="auto"/>
            <w:bottom w:val="none" w:sz="0" w:space="0" w:color="auto"/>
            <w:right w:val="none" w:sz="0" w:space="0" w:color="auto"/>
          </w:divBdr>
        </w:div>
        <w:div w:id="483816590">
          <w:marLeft w:val="0"/>
          <w:marRight w:val="0"/>
          <w:marTop w:val="0"/>
          <w:marBottom w:val="0"/>
          <w:divBdr>
            <w:top w:val="none" w:sz="0" w:space="0" w:color="auto"/>
            <w:left w:val="none" w:sz="0" w:space="0" w:color="auto"/>
            <w:bottom w:val="none" w:sz="0" w:space="0" w:color="auto"/>
            <w:right w:val="none" w:sz="0" w:space="0" w:color="auto"/>
          </w:divBdr>
        </w:div>
        <w:div w:id="134684416">
          <w:marLeft w:val="0"/>
          <w:marRight w:val="0"/>
          <w:marTop w:val="0"/>
          <w:marBottom w:val="0"/>
          <w:divBdr>
            <w:top w:val="none" w:sz="0" w:space="0" w:color="auto"/>
            <w:left w:val="none" w:sz="0" w:space="0" w:color="auto"/>
            <w:bottom w:val="none" w:sz="0" w:space="0" w:color="auto"/>
            <w:right w:val="none" w:sz="0" w:space="0" w:color="auto"/>
          </w:divBdr>
        </w:div>
        <w:div w:id="1314676883">
          <w:marLeft w:val="0"/>
          <w:marRight w:val="0"/>
          <w:marTop w:val="0"/>
          <w:marBottom w:val="0"/>
          <w:divBdr>
            <w:top w:val="none" w:sz="0" w:space="0" w:color="auto"/>
            <w:left w:val="none" w:sz="0" w:space="0" w:color="auto"/>
            <w:bottom w:val="none" w:sz="0" w:space="0" w:color="auto"/>
            <w:right w:val="none" w:sz="0" w:space="0" w:color="auto"/>
          </w:divBdr>
        </w:div>
        <w:div w:id="2090032929">
          <w:marLeft w:val="0"/>
          <w:marRight w:val="0"/>
          <w:marTop w:val="0"/>
          <w:marBottom w:val="0"/>
          <w:divBdr>
            <w:top w:val="none" w:sz="0" w:space="0" w:color="auto"/>
            <w:left w:val="none" w:sz="0" w:space="0" w:color="auto"/>
            <w:bottom w:val="none" w:sz="0" w:space="0" w:color="auto"/>
            <w:right w:val="none" w:sz="0" w:space="0" w:color="auto"/>
          </w:divBdr>
        </w:div>
        <w:div w:id="539901156">
          <w:marLeft w:val="0"/>
          <w:marRight w:val="0"/>
          <w:marTop w:val="0"/>
          <w:marBottom w:val="0"/>
          <w:divBdr>
            <w:top w:val="none" w:sz="0" w:space="0" w:color="auto"/>
            <w:left w:val="none" w:sz="0" w:space="0" w:color="auto"/>
            <w:bottom w:val="none" w:sz="0" w:space="0" w:color="auto"/>
            <w:right w:val="none" w:sz="0" w:space="0" w:color="auto"/>
          </w:divBdr>
        </w:div>
        <w:div w:id="2118983587">
          <w:marLeft w:val="0"/>
          <w:marRight w:val="0"/>
          <w:marTop w:val="0"/>
          <w:marBottom w:val="0"/>
          <w:divBdr>
            <w:top w:val="none" w:sz="0" w:space="0" w:color="auto"/>
            <w:left w:val="none" w:sz="0" w:space="0" w:color="auto"/>
            <w:bottom w:val="none" w:sz="0" w:space="0" w:color="auto"/>
            <w:right w:val="none" w:sz="0" w:space="0" w:color="auto"/>
          </w:divBdr>
        </w:div>
        <w:div w:id="1059520637">
          <w:marLeft w:val="0"/>
          <w:marRight w:val="0"/>
          <w:marTop w:val="0"/>
          <w:marBottom w:val="0"/>
          <w:divBdr>
            <w:top w:val="none" w:sz="0" w:space="0" w:color="auto"/>
            <w:left w:val="none" w:sz="0" w:space="0" w:color="auto"/>
            <w:bottom w:val="none" w:sz="0" w:space="0" w:color="auto"/>
            <w:right w:val="none" w:sz="0" w:space="0" w:color="auto"/>
          </w:divBdr>
        </w:div>
        <w:div w:id="1143346838">
          <w:marLeft w:val="0"/>
          <w:marRight w:val="0"/>
          <w:marTop w:val="0"/>
          <w:marBottom w:val="0"/>
          <w:divBdr>
            <w:top w:val="none" w:sz="0" w:space="0" w:color="auto"/>
            <w:left w:val="none" w:sz="0" w:space="0" w:color="auto"/>
            <w:bottom w:val="none" w:sz="0" w:space="0" w:color="auto"/>
            <w:right w:val="none" w:sz="0" w:space="0" w:color="auto"/>
          </w:divBdr>
        </w:div>
        <w:div w:id="2057780775">
          <w:marLeft w:val="0"/>
          <w:marRight w:val="0"/>
          <w:marTop w:val="0"/>
          <w:marBottom w:val="0"/>
          <w:divBdr>
            <w:top w:val="none" w:sz="0" w:space="0" w:color="auto"/>
            <w:left w:val="none" w:sz="0" w:space="0" w:color="auto"/>
            <w:bottom w:val="none" w:sz="0" w:space="0" w:color="auto"/>
            <w:right w:val="none" w:sz="0" w:space="0" w:color="auto"/>
          </w:divBdr>
        </w:div>
        <w:div w:id="2825807">
          <w:marLeft w:val="0"/>
          <w:marRight w:val="0"/>
          <w:marTop w:val="0"/>
          <w:marBottom w:val="0"/>
          <w:divBdr>
            <w:top w:val="none" w:sz="0" w:space="0" w:color="auto"/>
            <w:left w:val="none" w:sz="0" w:space="0" w:color="auto"/>
            <w:bottom w:val="none" w:sz="0" w:space="0" w:color="auto"/>
            <w:right w:val="none" w:sz="0" w:space="0" w:color="auto"/>
          </w:divBdr>
        </w:div>
        <w:div w:id="1326516876">
          <w:marLeft w:val="0"/>
          <w:marRight w:val="0"/>
          <w:marTop w:val="0"/>
          <w:marBottom w:val="0"/>
          <w:divBdr>
            <w:top w:val="none" w:sz="0" w:space="0" w:color="auto"/>
            <w:left w:val="none" w:sz="0" w:space="0" w:color="auto"/>
            <w:bottom w:val="none" w:sz="0" w:space="0" w:color="auto"/>
            <w:right w:val="none" w:sz="0" w:space="0" w:color="auto"/>
          </w:divBdr>
        </w:div>
        <w:div w:id="701631952">
          <w:marLeft w:val="0"/>
          <w:marRight w:val="0"/>
          <w:marTop w:val="0"/>
          <w:marBottom w:val="0"/>
          <w:divBdr>
            <w:top w:val="none" w:sz="0" w:space="0" w:color="auto"/>
            <w:left w:val="none" w:sz="0" w:space="0" w:color="auto"/>
            <w:bottom w:val="none" w:sz="0" w:space="0" w:color="auto"/>
            <w:right w:val="none" w:sz="0" w:space="0" w:color="auto"/>
          </w:divBdr>
        </w:div>
        <w:div w:id="1698121863">
          <w:marLeft w:val="0"/>
          <w:marRight w:val="0"/>
          <w:marTop w:val="0"/>
          <w:marBottom w:val="0"/>
          <w:divBdr>
            <w:top w:val="none" w:sz="0" w:space="0" w:color="auto"/>
            <w:left w:val="none" w:sz="0" w:space="0" w:color="auto"/>
            <w:bottom w:val="none" w:sz="0" w:space="0" w:color="auto"/>
            <w:right w:val="none" w:sz="0" w:space="0" w:color="auto"/>
          </w:divBdr>
        </w:div>
        <w:div w:id="2004427185">
          <w:marLeft w:val="0"/>
          <w:marRight w:val="0"/>
          <w:marTop w:val="0"/>
          <w:marBottom w:val="0"/>
          <w:divBdr>
            <w:top w:val="none" w:sz="0" w:space="0" w:color="auto"/>
            <w:left w:val="none" w:sz="0" w:space="0" w:color="auto"/>
            <w:bottom w:val="none" w:sz="0" w:space="0" w:color="auto"/>
            <w:right w:val="none" w:sz="0" w:space="0" w:color="auto"/>
          </w:divBdr>
        </w:div>
        <w:div w:id="380179037">
          <w:marLeft w:val="0"/>
          <w:marRight w:val="0"/>
          <w:marTop w:val="0"/>
          <w:marBottom w:val="0"/>
          <w:divBdr>
            <w:top w:val="none" w:sz="0" w:space="0" w:color="auto"/>
            <w:left w:val="none" w:sz="0" w:space="0" w:color="auto"/>
            <w:bottom w:val="none" w:sz="0" w:space="0" w:color="auto"/>
            <w:right w:val="none" w:sz="0" w:space="0" w:color="auto"/>
          </w:divBdr>
        </w:div>
        <w:div w:id="2105563871">
          <w:marLeft w:val="0"/>
          <w:marRight w:val="0"/>
          <w:marTop w:val="0"/>
          <w:marBottom w:val="0"/>
          <w:divBdr>
            <w:top w:val="none" w:sz="0" w:space="0" w:color="auto"/>
            <w:left w:val="none" w:sz="0" w:space="0" w:color="auto"/>
            <w:bottom w:val="none" w:sz="0" w:space="0" w:color="auto"/>
            <w:right w:val="none" w:sz="0" w:space="0" w:color="auto"/>
          </w:divBdr>
        </w:div>
        <w:div w:id="1355498232">
          <w:marLeft w:val="0"/>
          <w:marRight w:val="0"/>
          <w:marTop w:val="0"/>
          <w:marBottom w:val="0"/>
          <w:divBdr>
            <w:top w:val="none" w:sz="0" w:space="0" w:color="auto"/>
            <w:left w:val="none" w:sz="0" w:space="0" w:color="auto"/>
            <w:bottom w:val="none" w:sz="0" w:space="0" w:color="auto"/>
            <w:right w:val="none" w:sz="0" w:space="0" w:color="auto"/>
          </w:divBdr>
        </w:div>
        <w:div w:id="962275960">
          <w:marLeft w:val="0"/>
          <w:marRight w:val="0"/>
          <w:marTop w:val="0"/>
          <w:marBottom w:val="0"/>
          <w:divBdr>
            <w:top w:val="none" w:sz="0" w:space="0" w:color="auto"/>
            <w:left w:val="none" w:sz="0" w:space="0" w:color="auto"/>
            <w:bottom w:val="none" w:sz="0" w:space="0" w:color="auto"/>
            <w:right w:val="none" w:sz="0" w:space="0" w:color="auto"/>
          </w:divBdr>
        </w:div>
      </w:divsChild>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5E891-95E2-481C-8A98-4167E56E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9</Pages>
  <Words>3546</Words>
  <Characters>21277</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24774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Pluzyczka Daniel</dc:creator>
  <cp:keywords/>
  <dc:description/>
  <cp:lastModifiedBy>Pluzyczka Daniel</cp:lastModifiedBy>
  <cp:revision>46</cp:revision>
  <cp:lastPrinted>2017-01-30T10:19:00Z</cp:lastPrinted>
  <dcterms:created xsi:type="dcterms:W3CDTF">2016-08-19T11:29:00Z</dcterms:created>
  <dcterms:modified xsi:type="dcterms:W3CDTF">2017-01-30T10:20:00Z</dcterms:modified>
</cp:coreProperties>
</file>